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B2123" w:rsidRPr="008C1D37" w:rsidRDefault="00BF6495" w:rsidP="00FC0945">
      <w:pPr>
        <w:jc w:val="center"/>
        <w:rPr>
          <w:rFonts w:ascii="Metropolis" w:hAnsi="Metropolis"/>
          <w:b/>
          <w:bCs/>
          <w:color w:val="0070C0"/>
          <w:sz w:val="40"/>
          <w:szCs w:val="40"/>
        </w:rPr>
      </w:pPr>
      <w:r w:rsidRPr="008C1D37">
        <w:rPr>
          <w:rFonts w:ascii="Metropolis" w:hAnsi="Metropolis"/>
          <w:b/>
          <w:bCs/>
          <w:color w:val="0070C0"/>
          <w:sz w:val="40"/>
          <w:szCs w:val="40"/>
        </w:rPr>
        <w:t>How D</w:t>
      </w:r>
      <w:r w:rsidR="00405172" w:rsidRPr="008C1D37">
        <w:rPr>
          <w:rFonts w:ascii="Metropolis" w:hAnsi="Metropolis"/>
          <w:b/>
          <w:bCs/>
          <w:color w:val="0070C0"/>
          <w:sz w:val="40"/>
          <w:szCs w:val="40"/>
        </w:rPr>
        <w:t xml:space="preserve">eep </w:t>
      </w:r>
      <w:r w:rsidRPr="008C1D37">
        <w:rPr>
          <w:rFonts w:ascii="Metropolis" w:hAnsi="Metropolis"/>
          <w:b/>
          <w:bCs/>
          <w:color w:val="0070C0"/>
          <w:sz w:val="40"/>
          <w:szCs w:val="40"/>
        </w:rPr>
        <w:t>L</w:t>
      </w:r>
      <w:r w:rsidR="00405172" w:rsidRPr="008C1D37">
        <w:rPr>
          <w:rFonts w:ascii="Metropolis" w:hAnsi="Metropolis"/>
          <w:b/>
          <w:bCs/>
          <w:color w:val="0070C0"/>
          <w:sz w:val="40"/>
          <w:szCs w:val="40"/>
        </w:rPr>
        <w:t>istening</w:t>
      </w:r>
      <w:r w:rsidRPr="008C1D37">
        <w:rPr>
          <w:rFonts w:ascii="Metropolis" w:hAnsi="Metropolis"/>
          <w:b/>
          <w:bCs/>
          <w:color w:val="0070C0"/>
          <w:sz w:val="40"/>
          <w:szCs w:val="40"/>
        </w:rPr>
        <w:t xml:space="preserve"> </w:t>
      </w:r>
      <w:r w:rsidR="00F324C2" w:rsidRPr="008C1D37">
        <w:rPr>
          <w:rFonts w:ascii="Metropolis" w:hAnsi="Metropolis"/>
          <w:b/>
          <w:bCs/>
          <w:color w:val="0070C0"/>
          <w:sz w:val="40"/>
          <w:szCs w:val="40"/>
        </w:rPr>
        <w:t>Helps Effective Leaders Inspire</w:t>
      </w:r>
      <w:r w:rsidRPr="008C1D37">
        <w:rPr>
          <w:rFonts w:ascii="Metropolis" w:hAnsi="Metropolis"/>
          <w:b/>
          <w:bCs/>
          <w:color w:val="0070C0"/>
          <w:sz w:val="40"/>
          <w:szCs w:val="40"/>
        </w:rPr>
        <w:t xml:space="preserve"> Better </w:t>
      </w:r>
      <w:r w:rsidR="00F324C2" w:rsidRPr="008C1D37">
        <w:rPr>
          <w:rFonts w:ascii="Metropolis" w:hAnsi="Metropolis"/>
          <w:b/>
          <w:bCs/>
          <w:color w:val="0070C0"/>
          <w:sz w:val="40"/>
          <w:szCs w:val="40"/>
        </w:rPr>
        <w:t xml:space="preserve">Team </w:t>
      </w:r>
      <w:r w:rsidRPr="008C1D37">
        <w:rPr>
          <w:rFonts w:ascii="Metropolis" w:hAnsi="Metropolis"/>
          <w:b/>
          <w:bCs/>
          <w:color w:val="0070C0"/>
          <w:sz w:val="40"/>
          <w:szCs w:val="40"/>
        </w:rPr>
        <w:t>Performance</w:t>
      </w:r>
    </w:p>
    <w:p w:rsidR="00405172" w:rsidRDefault="00405172">
      <w:pPr>
        <w:rPr>
          <w:rFonts w:ascii="Metropolis" w:hAnsi="Metropolis"/>
          <w:sz w:val="28"/>
          <w:szCs w:val="28"/>
        </w:rPr>
      </w:pPr>
    </w:p>
    <w:p w:rsidR="00BF6495" w:rsidRDefault="00BF6495">
      <w:pPr>
        <w:rPr>
          <w:rFonts w:ascii="Metropolis" w:hAnsi="Metropolis"/>
          <w:sz w:val="28"/>
          <w:szCs w:val="28"/>
        </w:rPr>
      </w:pPr>
    </w:p>
    <w:p w:rsidR="00894846" w:rsidRDefault="00894846">
      <w:pPr>
        <w:rPr>
          <w:rFonts w:ascii="Metropolis" w:hAnsi="Metropolis"/>
          <w:sz w:val="28"/>
          <w:szCs w:val="28"/>
        </w:rPr>
      </w:pPr>
      <w:r>
        <w:rPr>
          <w:rFonts w:ascii="Metropolis" w:hAnsi="Metropolis"/>
          <w:noProof/>
          <w:sz w:val="28"/>
          <w:szCs w:val="28"/>
        </w:rPr>
        <w:drawing>
          <wp:inline distT="0" distB="0" distL="0" distR="0">
            <wp:extent cx="5943600" cy="2996120"/>
            <wp:effectExtent l="0" t="0" r="0" b="1270"/>
            <wp:docPr id="135121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9248" name="Picture 1351219248"/>
                    <pic:cNvPicPr/>
                  </pic:nvPicPr>
                  <pic:blipFill rotWithShape="1">
                    <a:blip r:embed="rId4" cstate="print">
                      <a:extLst>
                        <a:ext uri="{28A0092B-C50C-407E-A947-70E740481C1C}">
                          <a14:useLocalDpi xmlns:a14="http://schemas.microsoft.com/office/drawing/2010/main" val="0"/>
                        </a:ext>
                      </a:extLst>
                    </a:blip>
                    <a:srcRect b="10349"/>
                    <a:stretch/>
                  </pic:blipFill>
                  <pic:spPr bwMode="auto">
                    <a:xfrm>
                      <a:off x="0" y="0"/>
                      <a:ext cx="5943600" cy="2996120"/>
                    </a:xfrm>
                    <a:prstGeom prst="rect">
                      <a:avLst/>
                    </a:prstGeom>
                    <a:ln>
                      <a:noFill/>
                    </a:ln>
                    <a:extLst>
                      <a:ext uri="{53640926-AAD7-44D8-BBD7-CCE9431645EC}">
                        <a14:shadowObscured xmlns:a14="http://schemas.microsoft.com/office/drawing/2010/main"/>
                      </a:ext>
                    </a:extLst>
                  </pic:spPr>
                </pic:pic>
              </a:graphicData>
            </a:graphic>
          </wp:inline>
        </w:drawing>
      </w:r>
    </w:p>
    <w:p w:rsidR="00894846" w:rsidRDefault="00894846">
      <w:pPr>
        <w:rPr>
          <w:rFonts w:ascii="Metropolis" w:hAnsi="Metropolis"/>
          <w:sz w:val="28"/>
          <w:szCs w:val="28"/>
        </w:rPr>
      </w:pPr>
    </w:p>
    <w:p w:rsidR="00894846" w:rsidRDefault="00894846">
      <w:pPr>
        <w:rPr>
          <w:rFonts w:ascii="Metropolis" w:hAnsi="Metropolis"/>
          <w:sz w:val="28"/>
          <w:szCs w:val="28"/>
        </w:rPr>
      </w:pPr>
    </w:p>
    <w:p w:rsidR="006D5B4A" w:rsidRDefault="006D5B4A" w:rsidP="006D5B4A">
      <w:pPr>
        <w:rPr>
          <w:rFonts w:ascii="Metropolis" w:hAnsi="Metropolis"/>
          <w:sz w:val="28"/>
          <w:szCs w:val="28"/>
        </w:rPr>
      </w:pPr>
      <w:r w:rsidRPr="006D5B4A">
        <w:rPr>
          <w:rFonts w:ascii="Metropolis" w:hAnsi="Metropolis"/>
          <w:sz w:val="28"/>
          <w:szCs w:val="28"/>
        </w:rPr>
        <w:t>Deep listening is a game-</w:t>
      </w:r>
      <w:proofErr w:type="spellStart"/>
      <w:r w:rsidRPr="006D5B4A">
        <w:rPr>
          <w:rFonts w:ascii="Metropolis" w:hAnsi="Metropolis"/>
          <w:sz w:val="28"/>
          <w:szCs w:val="28"/>
        </w:rPr>
        <w:t>changer</w:t>
      </w:r>
      <w:proofErr w:type="spellEnd"/>
      <w:r w:rsidRPr="006D5B4A">
        <w:rPr>
          <w:rFonts w:ascii="Metropolis" w:hAnsi="Metropolis"/>
          <w:sz w:val="28"/>
          <w:szCs w:val="28"/>
        </w:rPr>
        <w:t xml:space="preserve"> in leadership and team dynamics. </w:t>
      </w:r>
    </w:p>
    <w:p w:rsidR="006D5B4A" w:rsidRDefault="006D5B4A" w:rsidP="006D5B4A">
      <w:pPr>
        <w:rPr>
          <w:rFonts w:ascii="Metropolis" w:hAnsi="Metropolis"/>
          <w:sz w:val="28"/>
          <w:szCs w:val="28"/>
        </w:rPr>
      </w:pPr>
    </w:p>
    <w:p w:rsidR="006D5B4A" w:rsidRDefault="006D5B4A" w:rsidP="006D5B4A">
      <w:pPr>
        <w:rPr>
          <w:rFonts w:ascii="Metropolis" w:hAnsi="Metropolis"/>
          <w:sz w:val="28"/>
          <w:szCs w:val="28"/>
        </w:rPr>
      </w:pPr>
      <w:r w:rsidRPr="006D5B4A">
        <w:rPr>
          <w:rFonts w:ascii="Metropolis" w:hAnsi="Metropolis"/>
          <w:sz w:val="28"/>
          <w:szCs w:val="28"/>
        </w:rPr>
        <w:t xml:space="preserve">This essential skill not only strengthens relationships but also drives productivity and innovation within your team. Leaders who master deep listening can create a culture of trust and collaboration, leading to more engaged employees and satisfied clients. </w:t>
      </w:r>
    </w:p>
    <w:p w:rsidR="006D5B4A" w:rsidRDefault="006D5B4A" w:rsidP="006D5B4A">
      <w:pPr>
        <w:rPr>
          <w:rFonts w:ascii="Metropolis" w:hAnsi="Metropolis"/>
          <w:sz w:val="28"/>
          <w:szCs w:val="28"/>
        </w:rPr>
      </w:pPr>
    </w:p>
    <w:p w:rsidR="006D5B4A" w:rsidRDefault="006D5B4A" w:rsidP="006D5B4A">
      <w:pPr>
        <w:rPr>
          <w:rFonts w:ascii="Metropolis" w:hAnsi="Metropolis"/>
          <w:sz w:val="28"/>
          <w:szCs w:val="28"/>
        </w:rPr>
      </w:pPr>
      <w:r w:rsidRPr="006D5B4A">
        <w:rPr>
          <w:rFonts w:ascii="Metropolis" w:hAnsi="Metropolis"/>
          <w:sz w:val="28"/>
          <w:szCs w:val="28"/>
        </w:rPr>
        <w:t>Here’s how you can make deep listening a cornerstone of your leadership style and reap tangible benefits for your organization.</w:t>
      </w:r>
    </w:p>
    <w:p w:rsidR="006D5B4A" w:rsidRPr="006D5B4A" w:rsidRDefault="006D5B4A" w:rsidP="006D5B4A">
      <w:pPr>
        <w:rPr>
          <w:rFonts w:ascii="Metropolis" w:hAnsi="Metropolis"/>
          <w:sz w:val="28"/>
          <w:szCs w:val="28"/>
        </w:rPr>
      </w:pPr>
    </w:p>
    <w:p w:rsidR="006D5B4A" w:rsidRDefault="006D5B4A" w:rsidP="00894846">
      <w:pPr>
        <w:jc w:val="center"/>
        <w:rPr>
          <w:rFonts w:ascii="Metropolis" w:hAnsi="Metropolis"/>
          <w:sz w:val="28"/>
          <w:szCs w:val="28"/>
        </w:rPr>
      </w:pPr>
    </w:p>
    <w:p w:rsidR="008C1D37" w:rsidRPr="008C1D37" w:rsidRDefault="008C1D37" w:rsidP="008C1D37">
      <w:pPr>
        <w:rPr>
          <w:rFonts w:ascii="Metropolis" w:hAnsi="Metropolis"/>
          <w:color w:val="C00000"/>
          <w:sz w:val="28"/>
          <w:szCs w:val="28"/>
        </w:rPr>
      </w:pPr>
      <w:r w:rsidRPr="008C1D37">
        <w:rPr>
          <w:rFonts w:ascii="Metropolis" w:hAnsi="Metropolis"/>
          <w:b/>
          <w:bCs/>
          <w:color w:val="C00000"/>
          <w:sz w:val="28"/>
          <w:szCs w:val="28"/>
        </w:rPr>
        <w:t>1. Start with Empathy: Understand Before Responding</w:t>
      </w:r>
    </w:p>
    <w:p w:rsidR="008C1D37" w:rsidRDefault="008C1D37" w:rsidP="008C1D37">
      <w:pPr>
        <w:rPr>
          <w:rFonts w:ascii="Metropolis" w:hAnsi="Metropolis"/>
          <w:sz w:val="28"/>
          <w:szCs w:val="28"/>
        </w:rPr>
      </w:pPr>
      <w:r w:rsidRPr="008C1D37">
        <w:rPr>
          <w:rFonts w:ascii="Metropolis" w:hAnsi="Metropolis"/>
          <w:sz w:val="28"/>
          <w:szCs w:val="28"/>
        </w:rPr>
        <w:t>The most effective leaders know that understanding their team’s perspectives is crucial. Empathy, the foundation of deep listening, requires you to genuinely care about what your team members are saying. Instead of formulating your response while they are speaking, focus entirely on their words, tone, and body language.</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b/>
          <w:bCs/>
          <w:sz w:val="28"/>
          <w:szCs w:val="28"/>
        </w:rPr>
        <w:t>Why It Matters:</w:t>
      </w:r>
    </w:p>
    <w:p w:rsidR="008C1D37" w:rsidRDefault="008C1D37" w:rsidP="008C1D37">
      <w:pPr>
        <w:rPr>
          <w:rFonts w:ascii="Metropolis" w:hAnsi="Metropolis"/>
          <w:sz w:val="28"/>
          <w:szCs w:val="28"/>
        </w:rPr>
      </w:pPr>
      <w:r w:rsidRPr="008C1D37">
        <w:rPr>
          <w:rFonts w:ascii="Metropolis" w:hAnsi="Metropolis"/>
          <w:sz w:val="28"/>
          <w:szCs w:val="28"/>
        </w:rPr>
        <w:t xml:space="preserve">Empathy builds trust and respect. When team members feel heard, they are more likely to be open and honest, fostering a more transparent and cohesive work environment. This trust translates into </w:t>
      </w:r>
      <w:r w:rsidRPr="008C1D37">
        <w:rPr>
          <w:rFonts w:ascii="Metropolis" w:hAnsi="Metropolis"/>
          <w:sz w:val="28"/>
          <w:szCs w:val="28"/>
        </w:rPr>
        <w:lastRenderedPageBreak/>
        <w:t>higher employee morale and retention, as individuals are more committed to a leader who values their input.</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u w:val="single"/>
        </w:rPr>
      </w:pPr>
      <w:r w:rsidRPr="008C1D37">
        <w:rPr>
          <w:rFonts w:ascii="Metropolis" w:hAnsi="Metropolis"/>
          <w:sz w:val="28"/>
          <w:szCs w:val="28"/>
          <w:u w:val="single"/>
        </w:rPr>
        <w:t>Action Steps:</w:t>
      </w:r>
    </w:p>
    <w:p w:rsidR="008C1D37" w:rsidRPr="008C1D37" w:rsidRDefault="008C1D37" w:rsidP="008C1D37">
      <w:pPr>
        <w:rPr>
          <w:rFonts w:ascii="Metropolis" w:hAnsi="Metropolis"/>
          <w:sz w:val="28"/>
          <w:szCs w:val="28"/>
        </w:rPr>
      </w:pPr>
      <w:r w:rsidRPr="008C1D37">
        <w:rPr>
          <w:rFonts w:ascii="Metropolis" w:hAnsi="Metropolis"/>
          <w:sz w:val="28"/>
          <w:szCs w:val="28"/>
        </w:rPr>
        <w:t>~Dedicate time in</w:t>
      </w:r>
      <w:r w:rsidRPr="008C1D37">
        <w:rPr>
          <w:rFonts w:ascii="Cambria" w:hAnsi="Cambria" w:cs="Cambria"/>
          <w:sz w:val="28"/>
          <w:szCs w:val="28"/>
        </w:rPr>
        <w:t> </w:t>
      </w:r>
      <w:hyperlink r:id="rId5" w:history="1">
        <w:r w:rsidRPr="008C1D37">
          <w:rPr>
            <w:rStyle w:val="Hyperlink"/>
            <w:rFonts w:ascii="Metropolis" w:hAnsi="Metropolis"/>
            <w:sz w:val="28"/>
            <w:szCs w:val="28"/>
          </w:rPr>
          <w:t>team meetings</w:t>
        </w:r>
      </w:hyperlink>
      <w:r w:rsidRPr="008C1D37">
        <w:rPr>
          <w:rFonts w:ascii="Cambria" w:hAnsi="Cambria" w:cs="Cambria"/>
          <w:sz w:val="28"/>
          <w:szCs w:val="28"/>
        </w:rPr>
        <w:t> </w:t>
      </w:r>
      <w:r w:rsidRPr="008C1D37">
        <w:rPr>
          <w:rFonts w:ascii="Metropolis" w:hAnsi="Metropolis"/>
          <w:sz w:val="28"/>
          <w:szCs w:val="28"/>
        </w:rPr>
        <w:t>for open dialogue.</w:t>
      </w:r>
    </w:p>
    <w:p w:rsidR="008C1D37" w:rsidRPr="008C1D37" w:rsidRDefault="008C1D37" w:rsidP="008C1D37">
      <w:pPr>
        <w:rPr>
          <w:rFonts w:ascii="Metropolis" w:hAnsi="Metropolis"/>
          <w:sz w:val="28"/>
          <w:szCs w:val="28"/>
        </w:rPr>
      </w:pPr>
      <w:r w:rsidRPr="008C1D37">
        <w:rPr>
          <w:rFonts w:ascii="Metropolis" w:hAnsi="Metropolis"/>
          <w:sz w:val="28"/>
          <w:szCs w:val="28"/>
        </w:rPr>
        <w:t>~Practice active listening techniques, such as nodding and summarizing what you’ve heard.</w:t>
      </w:r>
    </w:p>
    <w:p w:rsidR="008C1D37" w:rsidRDefault="008C1D37" w:rsidP="008C1D37">
      <w:pPr>
        <w:rPr>
          <w:rFonts w:ascii="Metropolis" w:hAnsi="Metropolis"/>
          <w:sz w:val="28"/>
          <w:szCs w:val="28"/>
        </w:rPr>
      </w:pPr>
      <w:r w:rsidRPr="008C1D37">
        <w:rPr>
          <w:rFonts w:ascii="Metropolis" w:hAnsi="Metropolis"/>
          <w:sz w:val="28"/>
          <w:szCs w:val="28"/>
        </w:rPr>
        <w:t>~Avoid interrupting and give your team space to express themselves fully.</w:t>
      </w: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color w:val="C00000"/>
          <w:sz w:val="28"/>
          <w:szCs w:val="28"/>
        </w:rPr>
      </w:pPr>
      <w:r w:rsidRPr="008C1D37">
        <w:rPr>
          <w:rFonts w:ascii="Metropolis" w:hAnsi="Metropolis"/>
          <w:b/>
          <w:bCs/>
          <w:color w:val="C00000"/>
          <w:sz w:val="28"/>
          <w:szCs w:val="28"/>
        </w:rPr>
        <w:t>2. Foster an Inclusive Culture: Encourage Diverse Voices</w:t>
      </w:r>
    </w:p>
    <w:p w:rsidR="008C1D37" w:rsidRDefault="008C1D37" w:rsidP="008C1D37">
      <w:pPr>
        <w:rPr>
          <w:rFonts w:ascii="Metropolis" w:hAnsi="Metropolis"/>
          <w:sz w:val="28"/>
          <w:szCs w:val="28"/>
        </w:rPr>
      </w:pPr>
      <w:r w:rsidRPr="008C1D37">
        <w:rPr>
          <w:rFonts w:ascii="Metropolis" w:hAnsi="Metropolis"/>
          <w:sz w:val="28"/>
          <w:szCs w:val="28"/>
        </w:rPr>
        <w:t>Inclusion is a critical aspect of deep listening. As a leader, you must ensure that every team member feels valued and heard, regardless of their role or background. Encouraging diverse perspectives can lead to more innovative solutions and a richer organizational culture.</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b/>
          <w:bCs/>
          <w:sz w:val="28"/>
          <w:szCs w:val="28"/>
        </w:rPr>
        <w:t>Why It Matters:</w:t>
      </w:r>
    </w:p>
    <w:p w:rsidR="008C1D37" w:rsidRDefault="008C1D37" w:rsidP="008C1D37">
      <w:pPr>
        <w:rPr>
          <w:rFonts w:ascii="Metropolis" w:hAnsi="Metropolis"/>
          <w:sz w:val="28"/>
          <w:szCs w:val="28"/>
        </w:rPr>
      </w:pPr>
      <w:r w:rsidRPr="008C1D37">
        <w:rPr>
          <w:rFonts w:ascii="Metropolis" w:hAnsi="Metropolis"/>
          <w:sz w:val="28"/>
          <w:szCs w:val="28"/>
        </w:rPr>
        <w:t>Diverse teams are proven to outperform homogeneous ones, thanks to their varied viewpoints and approaches to problem-solving. When leaders actively listen to and incorporate diverse opinions, they not only enhance creativity but also prevent groupthink, where critical thinking is overshadowed by a desire for consensus.</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u w:val="single"/>
        </w:rPr>
      </w:pPr>
      <w:r w:rsidRPr="008C1D37">
        <w:rPr>
          <w:rFonts w:ascii="Metropolis" w:hAnsi="Metropolis"/>
          <w:sz w:val="28"/>
          <w:szCs w:val="28"/>
          <w:u w:val="single"/>
        </w:rPr>
        <w:t>Action Steps:</w:t>
      </w:r>
    </w:p>
    <w:p w:rsidR="008C1D37" w:rsidRPr="008C1D37" w:rsidRDefault="008C1D37" w:rsidP="008C1D37">
      <w:pPr>
        <w:rPr>
          <w:rFonts w:ascii="Metropolis" w:hAnsi="Metropolis"/>
          <w:sz w:val="28"/>
          <w:szCs w:val="28"/>
        </w:rPr>
      </w:pPr>
      <w:r w:rsidRPr="008C1D37">
        <w:rPr>
          <w:rFonts w:ascii="Metropolis" w:hAnsi="Metropolis"/>
          <w:sz w:val="28"/>
          <w:szCs w:val="28"/>
        </w:rPr>
        <w:t>~Create forums for team members to share their ideas, such as suggestion boxes.</w:t>
      </w:r>
    </w:p>
    <w:p w:rsidR="008C1D37" w:rsidRPr="008C1D37" w:rsidRDefault="008C1D37" w:rsidP="008C1D37">
      <w:pPr>
        <w:rPr>
          <w:rFonts w:ascii="Metropolis" w:hAnsi="Metropolis"/>
          <w:sz w:val="28"/>
          <w:szCs w:val="28"/>
        </w:rPr>
      </w:pPr>
      <w:r w:rsidRPr="008C1D37">
        <w:rPr>
          <w:rFonts w:ascii="Metropolis" w:hAnsi="Metropolis"/>
          <w:sz w:val="28"/>
          <w:szCs w:val="28"/>
        </w:rPr>
        <w:t>~Recognize and celebrate contributions from all team members, not just the most vocal ones.</w:t>
      </w:r>
    </w:p>
    <w:p w:rsidR="008C1D37" w:rsidRDefault="008C1D37" w:rsidP="008C1D37">
      <w:pPr>
        <w:rPr>
          <w:rFonts w:ascii="Metropolis" w:hAnsi="Metropolis"/>
          <w:sz w:val="28"/>
          <w:szCs w:val="28"/>
        </w:rPr>
      </w:pPr>
      <w:r w:rsidRPr="008C1D37">
        <w:rPr>
          <w:rFonts w:ascii="Metropolis" w:hAnsi="Metropolis"/>
          <w:sz w:val="28"/>
          <w:szCs w:val="28"/>
        </w:rPr>
        <w:t>~Implement policies that promote diversity and inclusion in the workplace.</w:t>
      </w: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color w:val="C00000"/>
          <w:sz w:val="28"/>
          <w:szCs w:val="28"/>
        </w:rPr>
      </w:pPr>
      <w:r w:rsidRPr="008C1D37">
        <w:rPr>
          <w:rFonts w:ascii="Metropolis" w:hAnsi="Metropolis"/>
          <w:b/>
          <w:bCs/>
          <w:color w:val="C00000"/>
          <w:sz w:val="28"/>
          <w:szCs w:val="28"/>
        </w:rPr>
        <w:t>3. Enhance Client Relationships by Understanding Needs</w:t>
      </w:r>
    </w:p>
    <w:p w:rsidR="008C1D37" w:rsidRDefault="008C1D37" w:rsidP="008C1D37">
      <w:pPr>
        <w:rPr>
          <w:rFonts w:ascii="Metropolis" w:hAnsi="Metropolis"/>
          <w:sz w:val="28"/>
          <w:szCs w:val="28"/>
        </w:rPr>
      </w:pPr>
      <w:r w:rsidRPr="008C1D37">
        <w:rPr>
          <w:rFonts w:ascii="Metropolis" w:hAnsi="Metropolis"/>
          <w:sz w:val="28"/>
          <w:szCs w:val="28"/>
        </w:rPr>
        <w:t>Deep listening extends beyond internal team interactions; it’s equally crucial for building strong client relationships. By actively listening to clients, leaders can better understand their needs and expectations, leading to more tailored and effective solutions.</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b/>
          <w:bCs/>
          <w:sz w:val="28"/>
          <w:szCs w:val="28"/>
        </w:rPr>
        <w:t>Why It Matters:</w:t>
      </w:r>
    </w:p>
    <w:p w:rsidR="008C1D37" w:rsidRDefault="008C1D37" w:rsidP="008C1D37">
      <w:pPr>
        <w:rPr>
          <w:rFonts w:ascii="Metropolis" w:hAnsi="Metropolis"/>
          <w:sz w:val="28"/>
          <w:szCs w:val="28"/>
        </w:rPr>
      </w:pPr>
      <w:r w:rsidRPr="008C1D37">
        <w:rPr>
          <w:rFonts w:ascii="Metropolis" w:hAnsi="Metropolis"/>
          <w:sz w:val="28"/>
          <w:szCs w:val="28"/>
        </w:rPr>
        <w:t>Clients who feel heard are more likely to be satisfied and loyal. This satisfaction can lead to repeat business, positive referrals, and a stronger reputation in the marketplace. Understanding client needs also enables leaders to anticipate issues and innovate proactively, staying ahead of competitors.</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u w:val="single"/>
        </w:rPr>
      </w:pPr>
      <w:r w:rsidRPr="008C1D37">
        <w:rPr>
          <w:rFonts w:ascii="Metropolis" w:hAnsi="Metropolis"/>
          <w:sz w:val="28"/>
          <w:szCs w:val="28"/>
          <w:u w:val="single"/>
        </w:rPr>
        <w:lastRenderedPageBreak/>
        <w:t>Action Steps:</w:t>
      </w:r>
    </w:p>
    <w:p w:rsidR="008C1D37" w:rsidRPr="008C1D37" w:rsidRDefault="008C1D37" w:rsidP="008C1D37">
      <w:pPr>
        <w:rPr>
          <w:rFonts w:ascii="Metropolis" w:hAnsi="Metropolis"/>
          <w:sz w:val="28"/>
          <w:szCs w:val="28"/>
        </w:rPr>
      </w:pPr>
      <w:r w:rsidRPr="008C1D37">
        <w:rPr>
          <w:rFonts w:ascii="Metropolis" w:hAnsi="Metropolis"/>
          <w:sz w:val="28"/>
          <w:szCs w:val="28"/>
        </w:rPr>
        <w:t>~Schedule regular</w:t>
      </w:r>
      <w:r w:rsidRPr="008C1D37">
        <w:rPr>
          <w:rFonts w:ascii="Cambria" w:hAnsi="Cambria" w:cs="Cambria"/>
          <w:sz w:val="28"/>
          <w:szCs w:val="28"/>
        </w:rPr>
        <w:t> </w:t>
      </w:r>
      <w:hyperlink r:id="rId6" w:history="1">
        <w:r w:rsidRPr="008C1D37">
          <w:rPr>
            <w:rStyle w:val="Hyperlink"/>
            <w:rFonts w:ascii="Metropolis" w:hAnsi="Metropolis"/>
            <w:sz w:val="28"/>
            <w:szCs w:val="28"/>
          </w:rPr>
          <w:t>check-ins</w:t>
        </w:r>
        <w:r w:rsidRPr="008C1D37">
          <w:rPr>
            <w:rStyle w:val="Hyperlink"/>
            <w:rFonts w:ascii="Cambria" w:hAnsi="Cambria" w:cs="Cambria"/>
            <w:sz w:val="28"/>
            <w:szCs w:val="28"/>
          </w:rPr>
          <w:t> </w:t>
        </w:r>
      </w:hyperlink>
      <w:r w:rsidRPr="008C1D37">
        <w:rPr>
          <w:rFonts w:ascii="Metropolis" w:hAnsi="Metropolis"/>
          <w:sz w:val="28"/>
          <w:szCs w:val="28"/>
        </w:rPr>
        <w:t>with clients to gather feedback.</w:t>
      </w:r>
    </w:p>
    <w:p w:rsidR="008C1D37" w:rsidRPr="008C1D37" w:rsidRDefault="008C1D37" w:rsidP="008C1D37">
      <w:pPr>
        <w:rPr>
          <w:rFonts w:ascii="Metropolis" w:hAnsi="Metropolis"/>
          <w:sz w:val="28"/>
          <w:szCs w:val="28"/>
        </w:rPr>
      </w:pPr>
      <w:r w:rsidRPr="008C1D37">
        <w:rPr>
          <w:rFonts w:ascii="Metropolis" w:hAnsi="Metropolis"/>
          <w:sz w:val="28"/>
          <w:szCs w:val="28"/>
        </w:rPr>
        <w:t>~Use open-ended questions to explore their needs and concerns in depth.</w:t>
      </w:r>
    </w:p>
    <w:p w:rsidR="008C1D37" w:rsidRDefault="008C1D37" w:rsidP="008C1D37">
      <w:pPr>
        <w:rPr>
          <w:rFonts w:ascii="Metropolis" w:hAnsi="Metropolis"/>
          <w:sz w:val="28"/>
          <w:szCs w:val="28"/>
        </w:rPr>
      </w:pPr>
      <w:r w:rsidRPr="008C1D37">
        <w:rPr>
          <w:rFonts w:ascii="Metropolis" w:hAnsi="Metropolis"/>
          <w:sz w:val="28"/>
          <w:szCs w:val="28"/>
        </w:rPr>
        <w:t>~Reflect back what you’ve heard to ensure accurate understanding before proposing solutions.</w:t>
      </w:r>
    </w:p>
    <w:p w:rsidR="008C1D37" w:rsidRDefault="008C1D37" w:rsidP="008C1D37">
      <w:pPr>
        <w:rPr>
          <w:rFonts w:ascii="Metropolis" w:hAnsi="Metropolis"/>
          <w:sz w:val="28"/>
          <w:szCs w:val="28"/>
        </w:rPr>
      </w:pPr>
    </w:p>
    <w:p w:rsidR="008C1D37" w:rsidRPr="008C1D37" w:rsidRDefault="008C1D37" w:rsidP="008C1D37">
      <w:pPr>
        <w:rPr>
          <w:rFonts w:ascii="Metropolis" w:hAnsi="Metropolis"/>
          <w:color w:val="C00000"/>
          <w:sz w:val="28"/>
          <w:szCs w:val="28"/>
        </w:rPr>
      </w:pPr>
    </w:p>
    <w:p w:rsidR="008C1D37" w:rsidRPr="008C1D37" w:rsidRDefault="008C1D37" w:rsidP="008C1D37">
      <w:pPr>
        <w:rPr>
          <w:rFonts w:ascii="Metropolis" w:hAnsi="Metropolis"/>
          <w:color w:val="C00000"/>
          <w:sz w:val="28"/>
          <w:szCs w:val="28"/>
        </w:rPr>
      </w:pPr>
      <w:r w:rsidRPr="008C1D37">
        <w:rPr>
          <w:rFonts w:ascii="Metropolis" w:hAnsi="Metropolis"/>
          <w:b/>
          <w:bCs/>
          <w:color w:val="C00000"/>
          <w:sz w:val="28"/>
          <w:szCs w:val="28"/>
        </w:rPr>
        <w:t>4. Strengthen Decision-Making: Gather Comprehensive Insights</w:t>
      </w:r>
    </w:p>
    <w:p w:rsidR="008C1D37" w:rsidRDefault="008C1D37" w:rsidP="008C1D37">
      <w:pPr>
        <w:rPr>
          <w:rFonts w:ascii="Metropolis" w:hAnsi="Metropolis"/>
          <w:sz w:val="28"/>
          <w:szCs w:val="28"/>
        </w:rPr>
      </w:pPr>
      <w:r w:rsidRPr="008C1D37">
        <w:rPr>
          <w:rFonts w:ascii="Metropolis" w:hAnsi="Metropolis"/>
          <w:sz w:val="28"/>
          <w:szCs w:val="28"/>
        </w:rPr>
        <w:t>Effective decision-making hinges on having a complete understanding of the situation at hand. By practicing deep listening, leaders can gather a wide range of insights from their team, leading to more informed and balanced decisions.</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b/>
          <w:bCs/>
          <w:sz w:val="28"/>
          <w:szCs w:val="28"/>
        </w:rPr>
        <w:t>Why It Matters:</w:t>
      </w:r>
    </w:p>
    <w:p w:rsidR="008C1D37" w:rsidRDefault="008C1D37" w:rsidP="008C1D37">
      <w:pPr>
        <w:rPr>
          <w:rFonts w:ascii="Metropolis" w:hAnsi="Metropolis"/>
          <w:sz w:val="28"/>
          <w:szCs w:val="28"/>
        </w:rPr>
      </w:pPr>
      <w:r w:rsidRPr="008C1D37">
        <w:rPr>
          <w:rFonts w:ascii="Metropolis" w:hAnsi="Metropolis"/>
          <w:sz w:val="28"/>
          <w:szCs w:val="28"/>
        </w:rPr>
        <w:t>Decisions made with input from diverse perspectives are often more robust and sustainable. Deep listening ensures that potential risks and opportunities are thoroughly considered, reducing the likelihood of oversight and enhancing strategic planning.</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u w:val="single"/>
        </w:rPr>
      </w:pPr>
      <w:r w:rsidRPr="008C1D37">
        <w:rPr>
          <w:rFonts w:ascii="Metropolis" w:hAnsi="Metropolis"/>
          <w:sz w:val="28"/>
          <w:szCs w:val="28"/>
          <w:u w:val="single"/>
        </w:rPr>
        <w:t>Action Steps:</w:t>
      </w:r>
    </w:p>
    <w:p w:rsidR="008C1D37" w:rsidRPr="008C1D37" w:rsidRDefault="008C1D37" w:rsidP="008C1D37">
      <w:pPr>
        <w:rPr>
          <w:rFonts w:ascii="Metropolis" w:hAnsi="Metropolis"/>
          <w:sz w:val="28"/>
          <w:szCs w:val="28"/>
        </w:rPr>
      </w:pPr>
      <w:r w:rsidRPr="008C1D37">
        <w:rPr>
          <w:rFonts w:ascii="Metropolis" w:hAnsi="Metropolis"/>
          <w:sz w:val="28"/>
          <w:szCs w:val="28"/>
        </w:rPr>
        <w:t>~Solicit input from various stakeholders before making key decisions.</w:t>
      </w:r>
    </w:p>
    <w:p w:rsidR="008C1D37" w:rsidRPr="008C1D37" w:rsidRDefault="008C1D37" w:rsidP="008C1D37">
      <w:pPr>
        <w:rPr>
          <w:rFonts w:ascii="Metropolis" w:hAnsi="Metropolis"/>
          <w:sz w:val="28"/>
          <w:szCs w:val="28"/>
        </w:rPr>
      </w:pPr>
      <w:r w:rsidRPr="008C1D37">
        <w:rPr>
          <w:rFonts w:ascii="Metropolis" w:hAnsi="Metropolis"/>
          <w:sz w:val="28"/>
          <w:szCs w:val="28"/>
        </w:rPr>
        <w:t>~Encourage team members to voice their opinions and concerns.</w:t>
      </w:r>
    </w:p>
    <w:p w:rsidR="008C1D37" w:rsidRDefault="008C1D37" w:rsidP="008C1D37">
      <w:pPr>
        <w:rPr>
          <w:rFonts w:ascii="Metropolis" w:hAnsi="Metropolis"/>
          <w:sz w:val="28"/>
          <w:szCs w:val="28"/>
        </w:rPr>
      </w:pPr>
      <w:r w:rsidRPr="008C1D37">
        <w:rPr>
          <w:rFonts w:ascii="Metropolis" w:hAnsi="Metropolis"/>
          <w:sz w:val="28"/>
          <w:szCs w:val="28"/>
        </w:rPr>
        <w:t>~Analyze feedback thoroughly and consider all angles before finalizing decisions.</w:t>
      </w:r>
    </w:p>
    <w:p w:rsidR="008C1D37" w:rsidRDefault="008C1D37" w:rsidP="008C1D37">
      <w:pPr>
        <w:rPr>
          <w:rFonts w:ascii="Metropolis" w:hAnsi="Metropolis"/>
          <w:sz w:val="28"/>
          <w:szCs w:val="28"/>
        </w:rPr>
      </w:pPr>
    </w:p>
    <w:p w:rsidR="008C1D37" w:rsidRPr="008C1D37" w:rsidRDefault="008C1D37" w:rsidP="008C1D37">
      <w:pPr>
        <w:rPr>
          <w:rFonts w:ascii="Metropolis" w:hAnsi="Metropolis"/>
          <w:color w:val="C00000"/>
          <w:sz w:val="28"/>
          <w:szCs w:val="28"/>
        </w:rPr>
      </w:pPr>
    </w:p>
    <w:p w:rsidR="008C1D37" w:rsidRPr="008C1D37" w:rsidRDefault="008C1D37" w:rsidP="008C1D37">
      <w:pPr>
        <w:rPr>
          <w:rFonts w:ascii="Metropolis" w:hAnsi="Metropolis"/>
          <w:color w:val="C00000"/>
          <w:sz w:val="28"/>
          <w:szCs w:val="28"/>
        </w:rPr>
      </w:pPr>
      <w:r w:rsidRPr="008C1D37">
        <w:rPr>
          <w:rFonts w:ascii="Metropolis" w:hAnsi="Metropolis"/>
          <w:b/>
          <w:bCs/>
          <w:color w:val="C00000"/>
          <w:sz w:val="28"/>
          <w:szCs w:val="28"/>
        </w:rPr>
        <w:t>5. Boost Team Collaboration. and More Open Communication</w:t>
      </w:r>
    </w:p>
    <w:p w:rsidR="008C1D37" w:rsidRDefault="008C1D37" w:rsidP="008C1D37">
      <w:pPr>
        <w:rPr>
          <w:rFonts w:ascii="Metropolis" w:hAnsi="Metropolis"/>
          <w:sz w:val="28"/>
          <w:szCs w:val="28"/>
        </w:rPr>
      </w:pPr>
      <w:r w:rsidRPr="008C1D37">
        <w:rPr>
          <w:rFonts w:ascii="Metropolis" w:hAnsi="Metropolis"/>
          <w:sz w:val="28"/>
          <w:szCs w:val="28"/>
        </w:rPr>
        <w:t>For a team to function effectively, open and honest communication is essential. Leaders who listen deeply can identify and address communication barriers, creating an environment where team members feel safe to share their thoughts and ideas.</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b/>
          <w:bCs/>
          <w:sz w:val="28"/>
          <w:szCs w:val="28"/>
        </w:rPr>
        <w:t>Why It Matters:</w:t>
      </w:r>
    </w:p>
    <w:p w:rsidR="008C1D37" w:rsidRDefault="008C1D37" w:rsidP="008C1D37">
      <w:pPr>
        <w:rPr>
          <w:rFonts w:ascii="Metropolis" w:hAnsi="Metropolis"/>
          <w:sz w:val="28"/>
          <w:szCs w:val="28"/>
        </w:rPr>
      </w:pPr>
      <w:r w:rsidRPr="008C1D37">
        <w:rPr>
          <w:rFonts w:ascii="Metropolis" w:hAnsi="Metropolis"/>
          <w:sz w:val="28"/>
          <w:szCs w:val="28"/>
        </w:rPr>
        <w:t>A culture of open communication leads to better collaboration and problem-solving. When team members feel comfortable speaking up, they are more likely to collaborate effectively, share valuable insights, and support one another, enhancing overall team performance.</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u w:val="single"/>
        </w:rPr>
      </w:pPr>
      <w:r w:rsidRPr="008C1D37">
        <w:rPr>
          <w:rFonts w:ascii="Metropolis" w:hAnsi="Metropolis"/>
          <w:sz w:val="28"/>
          <w:szCs w:val="28"/>
          <w:u w:val="single"/>
        </w:rPr>
        <w:t>Action Steps:</w:t>
      </w:r>
    </w:p>
    <w:p w:rsidR="008C1D37" w:rsidRPr="008C1D37" w:rsidRDefault="008C1D37" w:rsidP="008C1D37">
      <w:pPr>
        <w:rPr>
          <w:rFonts w:ascii="Metropolis" w:hAnsi="Metropolis"/>
          <w:sz w:val="28"/>
          <w:szCs w:val="28"/>
        </w:rPr>
      </w:pPr>
      <w:r w:rsidRPr="008C1D37">
        <w:rPr>
          <w:rFonts w:ascii="Metropolis" w:hAnsi="Metropolis"/>
          <w:sz w:val="28"/>
          <w:szCs w:val="28"/>
        </w:rPr>
        <w:t>~Model open communication by sharing your own thoughts and encouraging feedback.</w:t>
      </w:r>
    </w:p>
    <w:p w:rsidR="008C1D37" w:rsidRPr="008C1D37" w:rsidRDefault="008C1D37" w:rsidP="008C1D37">
      <w:pPr>
        <w:rPr>
          <w:rFonts w:ascii="Metropolis" w:hAnsi="Metropolis"/>
          <w:sz w:val="28"/>
          <w:szCs w:val="28"/>
        </w:rPr>
      </w:pPr>
      <w:r w:rsidRPr="008C1D37">
        <w:rPr>
          <w:rFonts w:ascii="Metropolis" w:hAnsi="Metropolis"/>
          <w:sz w:val="28"/>
          <w:szCs w:val="28"/>
        </w:rPr>
        <w:t>~Facilitate regular</w:t>
      </w:r>
      <w:r w:rsidRPr="008C1D37">
        <w:rPr>
          <w:rFonts w:ascii="Cambria" w:hAnsi="Cambria" w:cs="Cambria"/>
          <w:sz w:val="28"/>
          <w:szCs w:val="28"/>
        </w:rPr>
        <w:t> </w:t>
      </w:r>
      <w:hyperlink r:id="rId7" w:history="1">
        <w:r w:rsidRPr="008C1D37">
          <w:rPr>
            <w:rStyle w:val="Hyperlink"/>
            <w:rFonts w:ascii="Metropolis" w:hAnsi="Metropolis"/>
            <w:sz w:val="28"/>
            <w:szCs w:val="28"/>
          </w:rPr>
          <w:t>team-building activities</w:t>
        </w:r>
        <w:r w:rsidRPr="008C1D37">
          <w:rPr>
            <w:rStyle w:val="Hyperlink"/>
            <w:rFonts w:ascii="Cambria" w:hAnsi="Cambria" w:cs="Cambria"/>
            <w:sz w:val="28"/>
            <w:szCs w:val="28"/>
          </w:rPr>
          <w:t> </w:t>
        </w:r>
      </w:hyperlink>
      <w:r w:rsidRPr="008C1D37">
        <w:rPr>
          <w:rFonts w:ascii="Metropolis" w:hAnsi="Metropolis"/>
          <w:sz w:val="28"/>
          <w:szCs w:val="28"/>
        </w:rPr>
        <w:t>to strengthen interpersonal relationships.</w:t>
      </w:r>
    </w:p>
    <w:p w:rsidR="008C1D37" w:rsidRPr="008C1D37" w:rsidRDefault="008C1D37" w:rsidP="008C1D37">
      <w:pPr>
        <w:rPr>
          <w:rFonts w:ascii="Metropolis" w:hAnsi="Metropolis"/>
          <w:sz w:val="28"/>
          <w:szCs w:val="28"/>
        </w:rPr>
      </w:pPr>
      <w:r w:rsidRPr="008C1D37">
        <w:rPr>
          <w:rFonts w:ascii="Metropolis" w:hAnsi="Metropolis"/>
          <w:sz w:val="28"/>
          <w:szCs w:val="28"/>
        </w:rPr>
        <w:lastRenderedPageBreak/>
        <w:t>~Address communication issues promptly and constructively, ensuring a positive and supportive atmosphere.</w:t>
      </w: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b/>
          <w:bCs/>
          <w:color w:val="0070C0"/>
          <w:sz w:val="32"/>
          <w:szCs w:val="32"/>
        </w:rPr>
      </w:pPr>
      <w:r w:rsidRPr="008C1D37">
        <w:rPr>
          <w:rFonts w:ascii="Metropolis" w:hAnsi="Metropolis"/>
          <w:b/>
          <w:bCs/>
          <w:color w:val="0070C0"/>
          <w:sz w:val="32"/>
          <w:szCs w:val="32"/>
        </w:rPr>
        <w:t>4 Key Behaviors to Develop the Skill of Deep Listening</w:t>
      </w:r>
    </w:p>
    <w:p w:rsidR="008C1D37" w:rsidRP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Whether in-person or remotely, you can practice and improve your deep listening skills as a leader by focusing on four key behaviors…</w:t>
      </w: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p>
    <w:p w:rsidR="008C1D37" w:rsidRDefault="008C1D37" w:rsidP="008C1D37">
      <w:pPr>
        <w:jc w:val="center"/>
        <w:rPr>
          <w:rFonts w:ascii="Metropolis" w:hAnsi="Metropolis"/>
          <w:sz w:val="28"/>
          <w:szCs w:val="28"/>
        </w:rPr>
      </w:pPr>
      <w:r w:rsidRPr="008C1D37">
        <w:rPr>
          <w:rFonts w:ascii="Metropolis" w:hAnsi="Metropolis"/>
          <w:sz w:val="28"/>
          <w:szCs w:val="28"/>
        </w:rPr>
        <w:drawing>
          <wp:inline distT="0" distB="0" distL="0" distR="0" wp14:anchorId="6A2CC7AE" wp14:editId="52F53E31">
            <wp:extent cx="3519377" cy="4567670"/>
            <wp:effectExtent l="0" t="0" r="0" b="4445"/>
            <wp:docPr id="1735702581" name="Picture 2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6547" cy="4641869"/>
                    </a:xfrm>
                    <a:prstGeom prst="rect">
                      <a:avLst/>
                    </a:prstGeom>
                    <a:noFill/>
                    <a:ln>
                      <a:noFill/>
                    </a:ln>
                  </pic:spPr>
                </pic:pic>
              </a:graphicData>
            </a:graphic>
          </wp:inline>
        </w:drawing>
      </w:r>
    </w:p>
    <w:p w:rsidR="008C1D37" w:rsidRPr="008C1D37" w:rsidRDefault="008C1D37" w:rsidP="008C1D37">
      <w:pPr>
        <w:rPr>
          <w:rFonts w:ascii="Metropolis" w:hAnsi="Metropolis"/>
          <w:sz w:val="28"/>
          <w:szCs w:val="28"/>
        </w:rPr>
      </w:pPr>
    </w:p>
    <w:p w:rsidR="008C1D37" w:rsidRDefault="008C1D37" w:rsidP="008C1D37">
      <w:pPr>
        <w:rPr>
          <w:rFonts w:ascii="Metropolis" w:hAnsi="Metropolis"/>
          <w:b/>
          <w:bCs/>
          <w:sz w:val="28"/>
          <w:szCs w:val="28"/>
        </w:rPr>
      </w:pPr>
      <w:r w:rsidRPr="008C1D37">
        <w:rPr>
          <w:rFonts w:ascii="Metropolis" w:hAnsi="Metropolis"/>
          <w:b/>
          <w:bCs/>
          <w:sz w:val="28"/>
          <w:szCs w:val="28"/>
        </w:rPr>
        <w:t>–</w:t>
      </w:r>
      <w:r w:rsidRPr="008C1D37">
        <w:rPr>
          <w:rFonts w:ascii="Cambria" w:hAnsi="Cambria" w:cs="Cambria"/>
          <w:b/>
          <w:bCs/>
          <w:sz w:val="28"/>
          <w:szCs w:val="28"/>
        </w:rPr>
        <w:t>       </w:t>
      </w:r>
      <w:r w:rsidRPr="008C1D37">
        <w:rPr>
          <w:rFonts w:ascii="Metropolis" w:hAnsi="Metropolis"/>
          <w:b/>
          <w:bCs/>
          <w:sz w:val="28"/>
          <w:szCs w:val="28"/>
        </w:rPr>
        <w:t xml:space="preserve"> Remove distractions and look at the person.</w:t>
      </w:r>
    </w:p>
    <w:p w:rsidR="008C1D37" w:rsidRP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Put down your device of choice, make eye contact and give someone your complete attention. What message does it send to your team, let alone the person you’re talking to, if they sense you’re just not that into it? Give them your eyes, and be sure that your shoulders and feet are also in their direction instead of away from them.</w:t>
      </w: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p>
    <w:p w:rsidR="008C1D37" w:rsidRDefault="008C1D37" w:rsidP="008C1D37">
      <w:pPr>
        <w:rPr>
          <w:rFonts w:ascii="Metropolis" w:hAnsi="Metropolis"/>
          <w:b/>
          <w:bCs/>
          <w:sz w:val="28"/>
          <w:szCs w:val="28"/>
        </w:rPr>
      </w:pPr>
      <w:r w:rsidRPr="008C1D37">
        <w:rPr>
          <w:rFonts w:ascii="Metropolis" w:hAnsi="Metropolis"/>
          <w:b/>
          <w:bCs/>
          <w:sz w:val="28"/>
          <w:szCs w:val="28"/>
        </w:rPr>
        <w:t>–</w:t>
      </w:r>
      <w:r w:rsidRPr="008C1D37">
        <w:rPr>
          <w:rFonts w:ascii="Cambria" w:hAnsi="Cambria" w:cs="Cambria"/>
          <w:b/>
          <w:bCs/>
          <w:sz w:val="28"/>
          <w:szCs w:val="28"/>
        </w:rPr>
        <w:t>       </w:t>
      </w:r>
      <w:r w:rsidRPr="008C1D37">
        <w:rPr>
          <w:rFonts w:ascii="Metropolis" w:hAnsi="Metropolis"/>
          <w:b/>
          <w:bCs/>
          <w:sz w:val="28"/>
          <w:szCs w:val="28"/>
        </w:rPr>
        <w:t xml:space="preserve"> Seek to understand without judging.</w:t>
      </w:r>
    </w:p>
    <w:p w:rsidR="008C1D37" w:rsidRP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You can’t listen to understand, especially if you notice you are already crafting your response, or jumping to judgement mode. Truly empathetic listening cannot occur if you are positional. Seek to understand this person’s frame of reference. Put yourself in their shoes… especially if you disagree or have a different perspective.</w:t>
      </w:r>
    </w:p>
    <w:p w:rsidR="008C1D37" w:rsidRPr="008C1D37" w:rsidRDefault="008C1D37" w:rsidP="008C1D37">
      <w:pPr>
        <w:rPr>
          <w:rFonts w:ascii="Metropolis" w:hAnsi="Metropolis"/>
          <w:sz w:val="28"/>
          <w:szCs w:val="28"/>
        </w:rPr>
      </w:pPr>
    </w:p>
    <w:p w:rsidR="008C1D37" w:rsidRDefault="008C1D37" w:rsidP="008C1D37">
      <w:pPr>
        <w:rPr>
          <w:rFonts w:ascii="Metropolis" w:hAnsi="Metropolis"/>
          <w:b/>
          <w:bCs/>
          <w:sz w:val="28"/>
          <w:szCs w:val="28"/>
        </w:rPr>
      </w:pPr>
      <w:r w:rsidRPr="008C1D37">
        <w:rPr>
          <w:rFonts w:ascii="Metropolis" w:hAnsi="Metropolis"/>
          <w:sz w:val="28"/>
          <w:szCs w:val="28"/>
        </w:rPr>
        <w:t>–</w:t>
      </w:r>
      <w:r w:rsidRPr="008C1D37">
        <w:rPr>
          <w:rFonts w:ascii="Cambria" w:hAnsi="Cambria" w:cs="Cambria"/>
          <w:b/>
          <w:bCs/>
          <w:sz w:val="28"/>
          <w:szCs w:val="28"/>
        </w:rPr>
        <w:t>       </w:t>
      </w:r>
      <w:r w:rsidRPr="008C1D37">
        <w:rPr>
          <w:rFonts w:ascii="Metropolis" w:hAnsi="Metropolis"/>
          <w:b/>
          <w:bCs/>
          <w:sz w:val="28"/>
          <w:szCs w:val="28"/>
        </w:rPr>
        <w:t xml:space="preserve"> Look for key conversational clues</w:t>
      </w:r>
    </w:p>
    <w:p w:rsidR="008C1D37" w:rsidRP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Watch their body language, word choice, or key phrases that are opportunities to dive deeper. Phrases like “Tell me more about that…” and “What do you mean when you say…” should be part of your regular conversational repertoire. When we listen in this way, people feel seen and heard and perform at their best.</w:t>
      </w:r>
    </w:p>
    <w:p w:rsidR="008C1D37" w:rsidRPr="008C1D37" w:rsidRDefault="008C1D37" w:rsidP="008C1D37">
      <w:pPr>
        <w:rPr>
          <w:rFonts w:ascii="Metropolis" w:hAnsi="Metropolis"/>
          <w:sz w:val="28"/>
          <w:szCs w:val="28"/>
        </w:rPr>
      </w:pPr>
    </w:p>
    <w:p w:rsidR="008C1D37" w:rsidRDefault="008C1D37" w:rsidP="008C1D37">
      <w:pPr>
        <w:rPr>
          <w:rFonts w:ascii="Metropolis" w:hAnsi="Metropolis"/>
          <w:b/>
          <w:bCs/>
          <w:sz w:val="28"/>
          <w:szCs w:val="28"/>
        </w:rPr>
      </w:pPr>
      <w:r w:rsidRPr="008C1D37">
        <w:rPr>
          <w:rFonts w:ascii="Metropolis" w:hAnsi="Metropolis"/>
          <w:b/>
          <w:bCs/>
          <w:sz w:val="28"/>
          <w:szCs w:val="28"/>
        </w:rPr>
        <w:t>–</w:t>
      </w:r>
      <w:r w:rsidRPr="008C1D37">
        <w:rPr>
          <w:rFonts w:ascii="Cambria" w:hAnsi="Cambria" w:cs="Cambria"/>
          <w:b/>
          <w:bCs/>
          <w:sz w:val="28"/>
          <w:szCs w:val="28"/>
        </w:rPr>
        <w:t>       </w:t>
      </w:r>
      <w:r w:rsidRPr="008C1D37">
        <w:rPr>
          <w:rFonts w:ascii="Metropolis" w:hAnsi="Metropolis"/>
          <w:b/>
          <w:bCs/>
          <w:sz w:val="28"/>
          <w:szCs w:val="28"/>
        </w:rPr>
        <w:t xml:space="preserve"> Become an expert at paraphrasing and repeating.</w:t>
      </w:r>
    </w:p>
    <w:p w:rsidR="008C1D37" w:rsidRP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As well as letting the other person know you have given them the courtesy of your attention, it’s an excellent mechanism for avoiding assumptions – and miscommunication.</w:t>
      </w:r>
      <w:r w:rsidRPr="008C1D37">
        <w:rPr>
          <w:rFonts w:ascii="Cambria" w:hAnsi="Cambria" w:cs="Cambria"/>
          <w:sz w:val="28"/>
          <w:szCs w:val="28"/>
        </w:rPr>
        <w:t> </w:t>
      </w:r>
      <w:r w:rsidRPr="008C1D37">
        <w:rPr>
          <w:rFonts w:ascii="Metropolis" w:hAnsi="Metropolis"/>
          <w:sz w:val="28"/>
          <w:szCs w:val="28"/>
        </w:rPr>
        <w:t xml:space="preserve"> Repeat their ideas in your own words with a phrase like “</w:t>
      </w:r>
      <w:r w:rsidRPr="008C1D37">
        <w:rPr>
          <w:rFonts w:ascii="Metropolis" w:hAnsi="Metropolis"/>
          <w:i/>
          <w:iCs/>
          <w:sz w:val="28"/>
          <w:szCs w:val="28"/>
        </w:rPr>
        <w:t>what I hear you saying is _____ – is that right?</w:t>
      </w:r>
      <w:r w:rsidRPr="008C1D37">
        <w:rPr>
          <w:rFonts w:ascii="Metropolis" w:hAnsi="Metropolis"/>
          <w:sz w:val="28"/>
          <w:szCs w:val="28"/>
        </w:rPr>
        <w:t>” And you can encourage them to go further and deeper in their own sharing by mirroring their last word or two as a question…</w:t>
      </w: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p>
    <w:p w:rsidR="008C1D37" w:rsidRPr="008C1D37" w:rsidRDefault="008C1D37" w:rsidP="008C1D37">
      <w:pPr>
        <w:jc w:val="center"/>
        <w:rPr>
          <w:rFonts w:ascii="Metropolis" w:hAnsi="Metropolis"/>
          <w:sz w:val="28"/>
          <w:szCs w:val="28"/>
        </w:rPr>
      </w:pPr>
      <w:r w:rsidRPr="008C1D37">
        <w:rPr>
          <w:rFonts w:ascii="Metropolis" w:hAnsi="Metropolis"/>
          <w:sz w:val="28"/>
          <w:szCs w:val="28"/>
        </w:rPr>
        <w:fldChar w:fldCharType="begin"/>
      </w:r>
      <w:r w:rsidRPr="008C1D37">
        <w:rPr>
          <w:rFonts w:ascii="Metropolis" w:hAnsi="Metropolis"/>
          <w:sz w:val="28"/>
          <w:szCs w:val="28"/>
        </w:rPr>
        <w:instrText xml:space="preserve"> INCLUDEPICTURE "https://effectiveleaders.live/wp-content/uploads/2024/05/Deep-Listening-Helps-Effective-Leaders-Inspire-Better-Team-Performance-1-2-1024x683.jpg" \* MERGEFORMATINET </w:instrText>
      </w:r>
      <w:r w:rsidRPr="008C1D37">
        <w:rPr>
          <w:rFonts w:ascii="Metropolis" w:hAnsi="Metropolis"/>
          <w:sz w:val="28"/>
          <w:szCs w:val="28"/>
        </w:rPr>
        <w:fldChar w:fldCharType="separate"/>
      </w:r>
      <w:r w:rsidRPr="008C1D37">
        <w:rPr>
          <w:rFonts w:ascii="Metropolis" w:hAnsi="Metropolis"/>
          <w:sz w:val="28"/>
          <w:szCs w:val="28"/>
        </w:rPr>
        <w:drawing>
          <wp:inline distT="0" distB="0" distL="0" distR="0">
            <wp:extent cx="3981463" cy="2655585"/>
            <wp:effectExtent l="0" t="0" r="0" b="0"/>
            <wp:docPr id="1997044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5468" cy="2698275"/>
                    </a:xfrm>
                    <a:prstGeom prst="rect">
                      <a:avLst/>
                    </a:prstGeom>
                    <a:noFill/>
                    <a:ln>
                      <a:noFill/>
                    </a:ln>
                  </pic:spPr>
                </pic:pic>
              </a:graphicData>
            </a:graphic>
          </wp:inline>
        </w:drawing>
      </w:r>
      <w:r w:rsidRPr="008C1D37">
        <w:rPr>
          <w:rFonts w:ascii="Metropolis" w:hAnsi="Metropolis"/>
          <w:sz w:val="28"/>
          <w:szCs w:val="28"/>
        </w:rPr>
        <w:fldChar w:fldCharType="end"/>
      </w: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sz w:val="28"/>
          <w:szCs w:val="28"/>
        </w:rPr>
        <w:lastRenderedPageBreak/>
        <w:t>Deep listening is more than just a skill…</w:t>
      </w:r>
    </w:p>
    <w:p w:rsidR="008C1D37" w:rsidRDefault="008C1D37" w:rsidP="008C1D37">
      <w:pPr>
        <w:rPr>
          <w:rFonts w:ascii="Cambria" w:hAnsi="Cambria" w:cs="Cambria"/>
          <w:sz w:val="28"/>
          <w:szCs w:val="28"/>
        </w:rPr>
      </w:pPr>
      <w:r w:rsidRPr="008C1D37">
        <w:rPr>
          <w:rFonts w:ascii="Metropolis" w:hAnsi="Metropolis"/>
          <w:sz w:val="28"/>
          <w:szCs w:val="28"/>
        </w:rPr>
        <w:t>It’s a strategic advantage that can transform your leadership and drive organizational success.</w:t>
      </w:r>
      <w:r w:rsidRPr="008C1D37">
        <w:rPr>
          <w:rFonts w:ascii="Cambria" w:hAnsi="Cambria" w:cs="Cambria"/>
          <w:sz w:val="28"/>
          <w:szCs w:val="28"/>
        </w:rPr>
        <w:t> </w:t>
      </w:r>
    </w:p>
    <w:p w:rsidR="008C1D37" w:rsidRP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sz w:val="28"/>
          <w:szCs w:val="28"/>
        </w:rPr>
        <w:t>By</w:t>
      </w:r>
      <w:r w:rsidRPr="008C1D37">
        <w:rPr>
          <w:rFonts w:ascii="Cambria" w:hAnsi="Cambria" w:cs="Cambria"/>
          <w:sz w:val="28"/>
          <w:szCs w:val="28"/>
        </w:rPr>
        <w:t> </w:t>
      </w:r>
      <w:r w:rsidRPr="008C1D37">
        <w:rPr>
          <w:rFonts w:ascii="Metropolis" w:hAnsi="Metropolis"/>
          <w:b/>
          <w:bCs/>
          <w:sz w:val="28"/>
          <w:szCs w:val="28"/>
        </w:rPr>
        <w:t>embracing empathy, fostering inclusion, enhancing client relationships, strengthening decision-making, and boosting team collaboration</w:t>
      </w:r>
      <w:r w:rsidRPr="008C1D37">
        <w:rPr>
          <w:rFonts w:ascii="Metropolis" w:hAnsi="Metropolis"/>
          <w:sz w:val="28"/>
          <w:szCs w:val="28"/>
        </w:rPr>
        <w:t>, leaders can create a culture of trust and innovation.</w:t>
      </w: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To elevate your leadership and team dynamics further, consider engaging Sean Glaze as your next professional development speaker or</w:t>
      </w:r>
      <w:r w:rsidRPr="008C1D37">
        <w:rPr>
          <w:rFonts w:ascii="Cambria" w:hAnsi="Cambria" w:cs="Cambria"/>
          <w:sz w:val="28"/>
          <w:szCs w:val="28"/>
        </w:rPr>
        <w:t> </w:t>
      </w:r>
      <w:hyperlink r:id="rId10" w:history="1">
        <w:r w:rsidRPr="008C1D37">
          <w:rPr>
            <w:rStyle w:val="Hyperlink"/>
            <w:rFonts w:ascii="Metropolis" w:hAnsi="Metropolis"/>
            <w:sz w:val="28"/>
            <w:szCs w:val="28"/>
          </w:rPr>
          <w:t>team building event</w:t>
        </w:r>
      </w:hyperlink>
      <w:r>
        <w:rPr>
          <w:rFonts w:ascii="Metropolis" w:hAnsi="Metropolis"/>
          <w:sz w:val="28"/>
          <w:szCs w:val="28"/>
        </w:rPr>
        <w:t xml:space="preserve"> f</w:t>
      </w:r>
      <w:r w:rsidRPr="008C1D37">
        <w:rPr>
          <w:rFonts w:ascii="Metropolis" w:hAnsi="Metropolis"/>
          <w:sz w:val="28"/>
          <w:szCs w:val="28"/>
        </w:rPr>
        <w:t xml:space="preserve">acilitator. With his expertise and interactive approach, Sean can help your team master deep listening and achieve remarkable results. </w:t>
      </w:r>
    </w:p>
    <w:p w:rsidR="008C1D37" w:rsidRDefault="008C1D37" w:rsidP="008C1D37">
      <w:pPr>
        <w:rPr>
          <w:rFonts w:ascii="Metropolis" w:hAnsi="Metropolis"/>
          <w:sz w:val="28"/>
          <w:szCs w:val="28"/>
        </w:rPr>
      </w:pPr>
    </w:p>
    <w:p w:rsidR="008C1D37" w:rsidRPr="008C1D37" w:rsidRDefault="008C1D37" w:rsidP="008C1D37">
      <w:pPr>
        <w:rPr>
          <w:rFonts w:ascii="Metropolis" w:hAnsi="Metropolis"/>
          <w:sz w:val="28"/>
          <w:szCs w:val="28"/>
        </w:rPr>
      </w:pPr>
      <w:r w:rsidRPr="008C1D37">
        <w:rPr>
          <w:rFonts w:ascii="Metropolis" w:hAnsi="Metropolis"/>
          <w:sz w:val="28"/>
          <w:szCs w:val="28"/>
        </w:rPr>
        <w:t>For a team to function effectively, open and honest communication is essential.</w:t>
      </w:r>
      <w:r w:rsidRPr="008C1D37">
        <w:rPr>
          <w:rFonts w:ascii="Cambria" w:hAnsi="Cambria" w:cs="Cambria"/>
          <w:sz w:val="28"/>
          <w:szCs w:val="28"/>
        </w:rPr>
        <w:t> </w:t>
      </w:r>
    </w:p>
    <w:p w:rsidR="008C1D37" w:rsidRDefault="008C1D37" w:rsidP="008C1D37">
      <w:pPr>
        <w:rPr>
          <w:rFonts w:ascii="Metropolis" w:hAnsi="Metropolis"/>
          <w:sz w:val="28"/>
          <w:szCs w:val="28"/>
        </w:rPr>
      </w:pPr>
    </w:p>
    <w:p w:rsidR="008C1D37" w:rsidRDefault="008C1D37" w:rsidP="008C1D37">
      <w:pPr>
        <w:rPr>
          <w:rFonts w:ascii="Metropolis" w:hAnsi="Metropolis"/>
          <w:sz w:val="28"/>
          <w:szCs w:val="28"/>
        </w:rPr>
      </w:pPr>
      <w:r w:rsidRPr="008C1D37">
        <w:rPr>
          <w:rFonts w:ascii="Metropolis" w:hAnsi="Metropolis"/>
          <w:sz w:val="28"/>
          <w:szCs w:val="28"/>
        </w:rPr>
        <w:t>Leaders who listen deeply can identify and address communication barriers, creating an environment where team members feel safe to share their thoughts and ideas.</w:t>
      </w:r>
    </w:p>
    <w:p w:rsidR="008C1D37" w:rsidRDefault="008C1D37" w:rsidP="008C1D37">
      <w:pPr>
        <w:rPr>
          <w:rFonts w:ascii="Metropolis" w:hAnsi="Metropolis"/>
          <w:sz w:val="28"/>
          <w:szCs w:val="28"/>
        </w:rPr>
      </w:pPr>
    </w:p>
    <w:p w:rsidR="008C1D37" w:rsidRPr="008C1D37" w:rsidRDefault="008C1D37" w:rsidP="008C1D37">
      <w:pPr>
        <w:jc w:val="center"/>
        <w:rPr>
          <w:rFonts w:ascii="Metropolis" w:hAnsi="Metropolis"/>
          <w:sz w:val="28"/>
          <w:szCs w:val="28"/>
        </w:rPr>
      </w:pPr>
    </w:p>
    <w:p w:rsidR="008C1D37" w:rsidRPr="008C1D37" w:rsidRDefault="008C1D37" w:rsidP="008C1D37">
      <w:pPr>
        <w:jc w:val="center"/>
        <w:rPr>
          <w:rFonts w:ascii="Metropolis" w:hAnsi="Metropolis"/>
        </w:rPr>
      </w:pPr>
      <w:r w:rsidRPr="008C1D37">
        <w:rPr>
          <w:rFonts w:ascii="Metropolis" w:hAnsi="Metropolis"/>
        </w:rPr>
        <w:t>–</w:t>
      </w:r>
      <w:r w:rsidRPr="008C1D37">
        <w:rPr>
          <w:rFonts w:ascii="Cambria" w:hAnsi="Cambria" w:cs="Cambria"/>
        </w:rPr>
        <w:t>          </w:t>
      </w:r>
      <w:r w:rsidRPr="008C1D37">
        <w:rPr>
          <w:rFonts w:ascii="Metropolis" w:hAnsi="Metropolis"/>
        </w:rPr>
        <w:t xml:space="preserve"> –</w:t>
      </w:r>
      <w:r w:rsidRPr="008C1D37">
        <w:rPr>
          <w:rFonts w:ascii="Cambria" w:hAnsi="Cambria" w:cs="Cambria"/>
        </w:rPr>
        <w:t>          </w:t>
      </w:r>
      <w:r w:rsidRPr="008C1D37">
        <w:rPr>
          <w:rFonts w:ascii="Metropolis" w:hAnsi="Metropolis"/>
        </w:rPr>
        <w:t xml:space="preserve"> –</w:t>
      </w:r>
      <w:r w:rsidRPr="008C1D37">
        <w:rPr>
          <w:rFonts w:ascii="Cambria" w:hAnsi="Cambria" w:cs="Cambria"/>
        </w:rPr>
        <w:t>          </w:t>
      </w:r>
      <w:r w:rsidRPr="008C1D37">
        <w:rPr>
          <w:rFonts w:ascii="Metropolis" w:hAnsi="Metropolis"/>
        </w:rPr>
        <w:t xml:space="preserve"> –</w:t>
      </w:r>
      <w:r w:rsidRPr="008C1D37">
        <w:rPr>
          <w:rFonts w:ascii="Cambria" w:hAnsi="Cambria" w:cs="Cambria"/>
        </w:rPr>
        <w:t>          </w:t>
      </w:r>
      <w:r w:rsidRPr="008C1D37">
        <w:rPr>
          <w:rFonts w:ascii="Metropolis" w:hAnsi="Metropolis"/>
        </w:rPr>
        <w:t xml:space="preserve"> –</w:t>
      </w:r>
    </w:p>
    <w:p w:rsidR="008C1D37" w:rsidRPr="008C1D37" w:rsidRDefault="008C1D37" w:rsidP="008C1D37">
      <w:pPr>
        <w:rPr>
          <w:rFonts w:ascii="Metropolis" w:hAnsi="Metropolis"/>
        </w:rPr>
      </w:pPr>
      <w:r w:rsidRPr="008C1D37">
        <w:rPr>
          <w:rFonts w:ascii="Metropolis" w:hAnsi="Metropolis"/>
        </w:rPr>
        <w:drawing>
          <wp:anchor distT="0" distB="0" distL="114300" distR="114300" simplePos="0" relativeHeight="251658240" behindDoc="1" locked="0" layoutInCell="1" allowOverlap="1">
            <wp:simplePos x="0" y="0"/>
            <wp:positionH relativeFrom="column">
              <wp:posOffset>3571875</wp:posOffset>
            </wp:positionH>
            <wp:positionV relativeFrom="paragraph">
              <wp:posOffset>130175</wp:posOffset>
            </wp:positionV>
            <wp:extent cx="2498090" cy="2498090"/>
            <wp:effectExtent l="0" t="0" r="3810" b="3810"/>
            <wp:wrapTight wrapText="bothSides">
              <wp:wrapPolygon edited="0">
                <wp:start x="0" y="0"/>
                <wp:lineTo x="0" y="21523"/>
                <wp:lineTo x="21523" y="21523"/>
                <wp:lineTo x="21523" y="0"/>
                <wp:lineTo x="0" y="0"/>
              </wp:wrapPolygon>
            </wp:wrapTight>
            <wp:docPr id="137471453" name="Picture 19" descr="Sean Glaze - Leadership and Teamwork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an Glaze - Leadership and Teamwork Speak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809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D37">
        <w:rPr>
          <w:rFonts w:ascii="Metropolis" w:hAnsi="Metropolis"/>
        </w:rPr>
        <w:fldChar w:fldCharType="begin"/>
      </w:r>
      <w:r w:rsidRPr="008C1D37">
        <w:rPr>
          <w:rFonts w:ascii="Metropolis" w:hAnsi="Metropolis"/>
        </w:rPr>
        <w:instrText xml:space="preserve"> INCLUDEPICTURE "/Users/seanglaze/Library/Group Containers/UBF8T346G9.ms/WebArchiveCopyPasteTempFiles/com.microsoft.Word/SEAN-GLAZE-LEADERSHIP-TEAMWORK-SPEAKER.png" \* MERGEFORMATINET </w:instrText>
      </w:r>
      <w:r w:rsidRPr="008C1D37">
        <w:rPr>
          <w:rFonts w:ascii="Metropolis" w:hAnsi="Metropolis"/>
        </w:rPr>
        <w:fldChar w:fldCharType="separate"/>
      </w:r>
      <w:r w:rsidRPr="008C1D37">
        <w:rPr>
          <w:rFonts w:ascii="Metropolis" w:hAnsi="Metropolis"/>
        </w:rPr>
        <w:fldChar w:fldCharType="end"/>
      </w:r>
    </w:p>
    <w:p w:rsidR="008C1D37" w:rsidRPr="008C1D37" w:rsidRDefault="008C1D37" w:rsidP="008C1D37">
      <w:pPr>
        <w:rPr>
          <w:rFonts w:ascii="Metropolis" w:hAnsi="Metropolis"/>
        </w:rPr>
      </w:pPr>
      <w:r w:rsidRPr="008C1D37">
        <w:rPr>
          <w:rFonts w:ascii="Metropolis" w:hAnsi="Metropolis"/>
        </w:rPr>
        <w:t>Sean Glaze is a leadership speaker, teambuilding facilitator, and author who delivers engaging experiences that ignite your team’s performance.</w:t>
      </w:r>
      <w:r w:rsidRPr="008C1D37">
        <w:rPr>
          <w:rFonts w:ascii="Cambria" w:hAnsi="Cambria" w:cs="Cambria"/>
        </w:rPr>
        <w:t> </w:t>
      </w:r>
      <w:r w:rsidRPr="008C1D37">
        <w:rPr>
          <w:rFonts w:ascii="Metropolis" w:hAnsi="Metropolis"/>
        </w:rPr>
        <w:t xml:space="preserve"> Sean has worked with clients like Cisco, John Deere, the CDC, and Emory University to increase collaboration, boost productivity, and build more positive and profitable workplace cultures.</w:t>
      </w:r>
    </w:p>
    <w:p w:rsidR="008C1D37" w:rsidRPr="008C1D37" w:rsidRDefault="008C1D37" w:rsidP="008C1D37">
      <w:pPr>
        <w:rPr>
          <w:rFonts w:ascii="Metropolis" w:hAnsi="Metropolis"/>
        </w:rPr>
      </w:pPr>
    </w:p>
    <w:p w:rsidR="008C1D37" w:rsidRPr="008C1D37" w:rsidRDefault="008C1D37" w:rsidP="008C1D37">
      <w:pPr>
        <w:rPr>
          <w:rFonts w:ascii="Cambria" w:hAnsi="Cambria" w:cs="Cambria"/>
        </w:rPr>
      </w:pPr>
      <w:r w:rsidRPr="008C1D37">
        <w:rPr>
          <w:rFonts w:ascii="Metropolis" w:hAnsi="Metropolis"/>
        </w:rPr>
        <w:t>As a successful basketball coach, Sean gained valuable insights on turning talent into teamwork – and now he travels around the country to share those lessons.</w:t>
      </w:r>
      <w:r w:rsidRPr="008C1D37">
        <w:rPr>
          <w:rFonts w:ascii="Cambria" w:hAnsi="Cambria" w:cs="Cambria"/>
        </w:rPr>
        <w:t> </w:t>
      </w:r>
      <w:r w:rsidRPr="008C1D37">
        <w:rPr>
          <w:rFonts w:ascii="Metropolis" w:hAnsi="Metropolis"/>
        </w:rPr>
        <w:t xml:space="preserve"> Sean’s</w:t>
      </w:r>
      <w:r w:rsidRPr="008C1D37">
        <w:rPr>
          <w:rFonts w:ascii="Cambria" w:hAnsi="Cambria" w:cs="Cambria"/>
        </w:rPr>
        <w:t> </w:t>
      </w:r>
      <w:hyperlink r:id="rId12" w:tgtFrame="_blank" w:history="1">
        <w:r w:rsidRPr="008C1D37">
          <w:rPr>
            <w:rStyle w:val="Hyperlink"/>
            <w:rFonts w:ascii="Metropolis" w:hAnsi="Metropolis"/>
          </w:rPr>
          <w:t>conference keynotes</w:t>
        </w:r>
      </w:hyperlink>
      <w:r w:rsidRPr="008C1D37">
        <w:rPr>
          <w:rFonts w:ascii="Cambria" w:hAnsi="Cambria" w:cs="Cambria"/>
        </w:rPr>
        <w:t> </w:t>
      </w:r>
      <w:r w:rsidRPr="008C1D37">
        <w:rPr>
          <w:rFonts w:ascii="Metropolis" w:hAnsi="Metropolis"/>
        </w:rPr>
        <w:t>and custom</w:t>
      </w:r>
      <w:r w:rsidRPr="008C1D37">
        <w:rPr>
          <w:rFonts w:ascii="Cambria" w:hAnsi="Cambria" w:cs="Cambria"/>
        </w:rPr>
        <w:t> </w:t>
      </w:r>
      <w:hyperlink r:id="rId13" w:tgtFrame="_blank" w:history="1">
        <w:r w:rsidRPr="008C1D37">
          <w:rPr>
            <w:rStyle w:val="Hyperlink"/>
            <w:rFonts w:ascii="Metropolis" w:hAnsi="Metropolis"/>
          </w:rPr>
          <w:t>team</w:t>
        </w:r>
      </w:hyperlink>
      <w:r w:rsidRPr="008C1D37">
        <w:rPr>
          <w:rFonts w:ascii="Cambria" w:hAnsi="Cambria" w:cs="Cambria"/>
        </w:rPr>
        <w:t> </w:t>
      </w:r>
      <w:hyperlink r:id="rId14" w:tgtFrame="_blank" w:history="1">
        <w:r w:rsidRPr="008C1D37">
          <w:rPr>
            <w:rStyle w:val="Hyperlink"/>
            <w:rFonts w:ascii="Metropolis" w:hAnsi="Metropolis"/>
          </w:rPr>
          <w:t>building events</w:t>
        </w:r>
      </w:hyperlink>
      <w:r w:rsidRPr="008C1D37">
        <w:rPr>
          <w:rFonts w:ascii="Cambria" w:hAnsi="Cambria" w:cs="Cambria"/>
        </w:rPr>
        <w:t> </w:t>
      </w:r>
      <w:r w:rsidRPr="008C1D37">
        <w:rPr>
          <w:rFonts w:ascii="Metropolis" w:hAnsi="Metropolis"/>
        </w:rPr>
        <w:t>deliver laugh-out-loud moments and memorable take-aways that transform your people into winning teammates and more effective leaders.</w:t>
      </w:r>
      <w:r w:rsidRPr="008C1D37">
        <w:rPr>
          <w:rFonts w:ascii="Cambria" w:hAnsi="Cambria" w:cs="Cambria"/>
        </w:rPr>
        <w:t> </w:t>
      </w:r>
    </w:p>
    <w:p w:rsidR="008C1D37" w:rsidRPr="008C1D37" w:rsidRDefault="008C1D37" w:rsidP="008C1D37">
      <w:pPr>
        <w:rPr>
          <w:rFonts w:ascii="Metropolis" w:hAnsi="Metropolis"/>
        </w:rPr>
      </w:pPr>
    </w:p>
    <w:p w:rsidR="00BF6495" w:rsidRPr="008C1D37" w:rsidRDefault="008C1D37" w:rsidP="008C1D37">
      <w:pPr>
        <w:rPr>
          <w:rFonts w:ascii="Metropolis" w:hAnsi="Metropolis"/>
        </w:rPr>
      </w:pPr>
      <w:r w:rsidRPr="008C1D37">
        <w:rPr>
          <w:rFonts w:ascii="Metropolis" w:hAnsi="Metropolis"/>
        </w:rPr>
        <w:t>Sean’s books,</w:t>
      </w:r>
      <w:r w:rsidRPr="008C1D37">
        <w:rPr>
          <w:rFonts w:ascii="Cambria" w:hAnsi="Cambria" w:cs="Cambria"/>
        </w:rPr>
        <w:t> </w:t>
      </w:r>
      <w:hyperlink r:id="rId15" w:tgtFrame="_blank" w:history="1">
        <w:r w:rsidRPr="008C1D37">
          <w:rPr>
            <w:rStyle w:val="Hyperlink"/>
            <w:rFonts w:ascii="Metropolis" w:hAnsi="Metropolis"/>
          </w:rPr>
          <w:t>Rapid</w:t>
        </w:r>
        <w:r w:rsidRPr="008C1D37">
          <w:rPr>
            <w:rStyle w:val="Hyperlink"/>
            <w:rFonts w:ascii="Cambria" w:hAnsi="Cambria" w:cs="Cambria"/>
          </w:rPr>
          <w:t> </w:t>
        </w:r>
        <w:r w:rsidRPr="008C1D37">
          <w:rPr>
            <w:rStyle w:val="Hyperlink"/>
            <w:rFonts w:ascii="Metropolis" w:hAnsi="Metropolis"/>
          </w:rPr>
          <w:t>Teamwork</w:t>
        </w:r>
      </w:hyperlink>
      <w:r w:rsidRPr="008C1D37">
        <w:rPr>
          <w:rFonts w:ascii="Metropolis" w:hAnsi="Metropolis"/>
        </w:rPr>
        <w:t>,</w:t>
      </w:r>
      <w:r w:rsidRPr="008C1D37">
        <w:rPr>
          <w:rFonts w:ascii="Cambria" w:hAnsi="Cambria" w:cs="Cambria"/>
        </w:rPr>
        <w:t> </w:t>
      </w:r>
      <w:hyperlink r:id="rId16" w:tgtFrame="_blank" w:history="1">
        <w:r w:rsidRPr="008C1D37">
          <w:rPr>
            <w:rStyle w:val="Hyperlink"/>
            <w:rFonts w:ascii="Metropolis" w:hAnsi="Metropolis"/>
          </w:rPr>
          <w:t>The 10 Commandments of Winning Teammates</w:t>
        </w:r>
      </w:hyperlink>
      <w:r w:rsidRPr="008C1D37">
        <w:rPr>
          <w:rFonts w:ascii="Metropolis" w:hAnsi="Metropolis"/>
        </w:rPr>
        <w:t>, and</w:t>
      </w:r>
      <w:r w:rsidRPr="008C1D37">
        <w:rPr>
          <w:rFonts w:ascii="Cambria" w:hAnsi="Cambria" w:cs="Cambria"/>
        </w:rPr>
        <w:t> </w:t>
      </w:r>
      <w:hyperlink r:id="rId17" w:tgtFrame="_blank" w:history="1">
        <w:r w:rsidRPr="008C1D37">
          <w:rPr>
            <w:rStyle w:val="Hyperlink"/>
            <w:rFonts w:ascii="Metropolis" w:hAnsi="Metropolis"/>
          </w:rPr>
          <w:t>Staying Coachable</w:t>
        </w:r>
      </w:hyperlink>
      <w:r w:rsidRPr="008C1D37">
        <w:rPr>
          <w:rFonts w:ascii="Cambria" w:hAnsi="Cambria" w:cs="Cambria"/>
        </w:rPr>
        <w:t> </w:t>
      </w:r>
      <w:r w:rsidRPr="008C1D37">
        <w:rPr>
          <w:rFonts w:ascii="Metropolis" w:hAnsi="Metropolis"/>
        </w:rPr>
        <w:t>are entertaining parables that help accelerate the growth of leaders and their teams!</w:t>
      </w:r>
      <w:r w:rsidRPr="008C1D37">
        <w:rPr>
          <w:rFonts w:ascii="Cambria" w:hAnsi="Cambria" w:cs="Cambria"/>
        </w:rPr>
        <w:t> </w:t>
      </w:r>
    </w:p>
    <w:p w:rsidR="00BF6495" w:rsidRDefault="00BF6495"/>
    <w:sectPr w:rsidR="00BF6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tropolis">
    <w:panose1 w:val="000005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172"/>
    <w:rsid w:val="00321D8A"/>
    <w:rsid w:val="003502F4"/>
    <w:rsid w:val="00405172"/>
    <w:rsid w:val="005A233F"/>
    <w:rsid w:val="006D5B4A"/>
    <w:rsid w:val="0088366F"/>
    <w:rsid w:val="00894846"/>
    <w:rsid w:val="008C1D37"/>
    <w:rsid w:val="00BB2123"/>
    <w:rsid w:val="00BF6495"/>
    <w:rsid w:val="00F2721C"/>
    <w:rsid w:val="00F324C2"/>
    <w:rsid w:val="00FC0945"/>
    <w:rsid w:val="00FC2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B9933"/>
  <w15:chartTrackingRefBased/>
  <w15:docId w15:val="{460BD661-2F5A-A148-9484-5A0804F6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4C2"/>
    <w:rPr>
      <w:color w:val="0000FF"/>
      <w:u w:val="single"/>
    </w:rPr>
  </w:style>
  <w:style w:type="paragraph" w:customStyle="1" w:styleId="my-1-125">
    <w:name w:val="my-1-125"/>
    <w:basedOn w:val="Normal"/>
    <w:rsid w:val="00F324C2"/>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F324C2"/>
  </w:style>
  <w:style w:type="character" w:styleId="UnresolvedMention">
    <w:name w:val="Unresolved Mention"/>
    <w:basedOn w:val="DefaultParagraphFont"/>
    <w:uiPriority w:val="99"/>
    <w:semiHidden/>
    <w:unhideWhenUsed/>
    <w:rsid w:val="008C1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323371">
      <w:bodyDiv w:val="1"/>
      <w:marLeft w:val="0"/>
      <w:marRight w:val="0"/>
      <w:marTop w:val="0"/>
      <w:marBottom w:val="0"/>
      <w:divBdr>
        <w:top w:val="none" w:sz="0" w:space="0" w:color="auto"/>
        <w:left w:val="none" w:sz="0" w:space="0" w:color="auto"/>
        <w:bottom w:val="none" w:sz="0" w:space="0" w:color="auto"/>
        <w:right w:val="none" w:sz="0" w:space="0" w:color="auto"/>
      </w:divBdr>
      <w:divsChild>
        <w:div w:id="1023097733">
          <w:marLeft w:val="0"/>
          <w:marRight w:val="0"/>
          <w:marTop w:val="0"/>
          <w:marBottom w:val="0"/>
          <w:divBdr>
            <w:top w:val="none" w:sz="0" w:space="0" w:color="auto"/>
            <w:left w:val="none" w:sz="0" w:space="0" w:color="auto"/>
            <w:bottom w:val="none" w:sz="0" w:space="0" w:color="auto"/>
            <w:right w:val="none" w:sz="0" w:space="0" w:color="auto"/>
          </w:divBdr>
          <w:divsChild>
            <w:div w:id="465704152">
              <w:marLeft w:val="0"/>
              <w:marRight w:val="0"/>
              <w:marTop w:val="1800"/>
              <w:marBottom w:val="0"/>
              <w:divBdr>
                <w:top w:val="none" w:sz="0" w:space="0" w:color="auto"/>
                <w:left w:val="none" w:sz="0" w:space="0" w:color="auto"/>
                <w:bottom w:val="none" w:sz="0" w:space="0" w:color="auto"/>
                <w:right w:val="none" w:sz="0" w:space="0" w:color="auto"/>
              </w:divBdr>
              <w:divsChild>
                <w:div w:id="1989240042">
                  <w:marLeft w:val="0"/>
                  <w:marRight w:val="0"/>
                  <w:marTop w:val="0"/>
                  <w:marBottom w:val="0"/>
                  <w:divBdr>
                    <w:top w:val="none" w:sz="0" w:space="0" w:color="auto"/>
                    <w:left w:val="none" w:sz="0" w:space="0" w:color="auto"/>
                    <w:bottom w:val="none" w:sz="0" w:space="0" w:color="auto"/>
                    <w:right w:val="none" w:sz="0" w:space="0" w:color="auto"/>
                  </w:divBdr>
                  <w:divsChild>
                    <w:div w:id="991177062">
                      <w:marLeft w:val="0"/>
                      <w:marRight w:val="0"/>
                      <w:marTop w:val="0"/>
                      <w:marBottom w:val="0"/>
                      <w:divBdr>
                        <w:top w:val="none" w:sz="0" w:space="0" w:color="auto"/>
                        <w:left w:val="none" w:sz="0" w:space="0" w:color="auto"/>
                        <w:bottom w:val="none" w:sz="0" w:space="0" w:color="auto"/>
                        <w:right w:val="none" w:sz="0" w:space="0" w:color="auto"/>
                      </w:divBdr>
                      <w:divsChild>
                        <w:div w:id="1267883690">
                          <w:marLeft w:val="0"/>
                          <w:marRight w:val="0"/>
                          <w:marTop w:val="0"/>
                          <w:marBottom w:val="0"/>
                          <w:divBdr>
                            <w:top w:val="none" w:sz="0" w:space="0" w:color="auto"/>
                            <w:left w:val="none" w:sz="0" w:space="0" w:color="auto"/>
                            <w:bottom w:val="none" w:sz="0" w:space="0" w:color="auto"/>
                            <w:right w:val="none" w:sz="0" w:space="0" w:color="auto"/>
                          </w:divBdr>
                          <w:divsChild>
                            <w:div w:id="242762181">
                              <w:marLeft w:val="0"/>
                              <w:marRight w:val="0"/>
                              <w:marTop w:val="0"/>
                              <w:marBottom w:val="0"/>
                              <w:divBdr>
                                <w:top w:val="none" w:sz="0" w:space="0" w:color="auto"/>
                                <w:left w:val="none" w:sz="0" w:space="0" w:color="auto"/>
                                <w:bottom w:val="none" w:sz="0" w:space="0" w:color="auto"/>
                                <w:right w:val="none" w:sz="0" w:space="0" w:color="auto"/>
                              </w:divBdr>
                              <w:divsChild>
                                <w:div w:id="652955866">
                                  <w:marLeft w:val="0"/>
                                  <w:marRight w:val="0"/>
                                  <w:marTop w:val="0"/>
                                  <w:marBottom w:val="0"/>
                                  <w:divBdr>
                                    <w:top w:val="none" w:sz="0" w:space="0" w:color="auto"/>
                                    <w:left w:val="none" w:sz="0" w:space="0" w:color="auto"/>
                                    <w:bottom w:val="none" w:sz="0" w:space="0" w:color="auto"/>
                                    <w:right w:val="none" w:sz="0" w:space="0" w:color="auto"/>
                                  </w:divBdr>
                                </w:div>
                                <w:div w:id="1567185591">
                                  <w:marLeft w:val="0"/>
                                  <w:marRight w:val="0"/>
                                  <w:marTop w:val="0"/>
                                  <w:marBottom w:val="0"/>
                                  <w:divBdr>
                                    <w:top w:val="none" w:sz="0" w:space="0" w:color="auto"/>
                                    <w:left w:val="none" w:sz="0" w:space="0" w:color="auto"/>
                                    <w:bottom w:val="none" w:sz="0" w:space="0" w:color="auto"/>
                                    <w:right w:val="none" w:sz="0" w:space="0" w:color="auto"/>
                                  </w:divBdr>
                                </w:div>
                                <w:div w:id="807282611">
                                  <w:marLeft w:val="0"/>
                                  <w:marRight w:val="0"/>
                                  <w:marTop w:val="0"/>
                                  <w:marBottom w:val="0"/>
                                  <w:divBdr>
                                    <w:top w:val="none" w:sz="0" w:space="0" w:color="auto"/>
                                    <w:left w:val="none" w:sz="0" w:space="0" w:color="auto"/>
                                    <w:bottom w:val="none" w:sz="0" w:space="0" w:color="auto"/>
                                    <w:right w:val="none" w:sz="0" w:space="0" w:color="auto"/>
                                  </w:divBdr>
                                </w:div>
                                <w:div w:id="371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99253">
                      <w:marLeft w:val="0"/>
                      <w:marRight w:val="0"/>
                      <w:marTop w:val="0"/>
                      <w:marBottom w:val="0"/>
                      <w:divBdr>
                        <w:top w:val="none" w:sz="0" w:space="0" w:color="auto"/>
                        <w:left w:val="none" w:sz="0" w:space="0" w:color="auto"/>
                        <w:bottom w:val="none" w:sz="0" w:space="0" w:color="auto"/>
                        <w:right w:val="none" w:sz="0" w:space="0" w:color="auto"/>
                      </w:divBdr>
                      <w:divsChild>
                        <w:div w:id="1219247129">
                          <w:marLeft w:val="0"/>
                          <w:marRight w:val="0"/>
                          <w:marTop w:val="0"/>
                          <w:marBottom w:val="0"/>
                          <w:divBdr>
                            <w:top w:val="none" w:sz="0" w:space="0" w:color="auto"/>
                            <w:left w:val="none" w:sz="0" w:space="0" w:color="auto"/>
                            <w:bottom w:val="none" w:sz="0" w:space="0" w:color="auto"/>
                            <w:right w:val="none" w:sz="0" w:space="0" w:color="auto"/>
                          </w:divBdr>
                          <w:divsChild>
                            <w:div w:id="1013334878">
                              <w:marLeft w:val="0"/>
                              <w:marRight w:val="0"/>
                              <w:marTop w:val="0"/>
                              <w:marBottom w:val="0"/>
                              <w:divBdr>
                                <w:top w:val="none" w:sz="0" w:space="0" w:color="auto"/>
                                <w:left w:val="none" w:sz="0" w:space="0" w:color="auto"/>
                                <w:bottom w:val="none" w:sz="0" w:space="0" w:color="auto"/>
                                <w:right w:val="none" w:sz="0" w:space="0" w:color="auto"/>
                              </w:divBdr>
                              <w:divsChild>
                                <w:div w:id="1574268224">
                                  <w:marLeft w:val="0"/>
                                  <w:marRight w:val="0"/>
                                  <w:marTop w:val="0"/>
                                  <w:marBottom w:val="0"/>
                                  <w:divBdr>
                                    <w:top w:val="none" w:sz="0" w:space="0" w:color="auto"/>
                                    <w:left w:val="none" w:sz="0" w:space="0" w:color="auto"/>
                                    <w:bottom w:val="none" w:sz="0" w:space="0" w:color="auto"/>
                                    <w:right w:val="none" w:sz="0" w:space="0" w:color="auto"/>
                                  </w:divBdr>
                                  <w:divsChild>
                                    <w:div w:id="839006532">
                                      <w:marLeft w:val="0"/>
                                      <w:marRight w:val="450"/>
                                      <w:marTop w:val="0"/>
                                      <w:marBottom w:val="0"/>
                                      <w:divBdr>
                                        <w:top w:val="none" w:sz="0" w:space="0" w:color="auto"/>
                                        <w:left w:val="none" w:sz="0" w:space="0" w:color="auto"/>
                                        <w:bottom w:val="none" w:sz="0" w:space="0" w:color="auto"/>
                                        <w:right w:val="none" w:sz="0" w:space="0" w:color="auto"/>
                                      </w:divBdr>
                                    </w:div>
                                    <w:div w:id="1711564796">
                                      <w:marLeft w:val="0"/>
                                      <w:marRight w:val="0"/>
                                      <w:marTop w:val="0"/>
                                      <w:marBottom w:val="0"/>
                                      <w:divBdr>
                                        <w:top w:val="none" w:sz="0" w:space="0" w:color="auto"/>
                                        <w:left w:val="none" w:sz="0" w:space="0" w:color="auto"/>
                                        <w:bottom w:val="none" w:sz="0" w:space="0" w:color="auto"/>
                                        <w:right w:val="none" w:sz="0" w:space="0" w:color="auto"/>
                                      </w:divBdr>
                                    </w:div>
                                  </w:divsChild>
                                </w:div>
                                <w:div w:id="32926498">
                                  <w:marLeft w:val="0"/>
                                  <w:marRight w:val="0"/>
                                  <w:marTop w:val="0"/>
                                  <w:marBottom w:val="0"/>
                                  <w:divBdr>
                                    <w:top w:val="none" w:sz="0" w:space="0" w:color="auto"/>
                                    <w:left w:val="none" w:sz="0" w:space="0" w:color="auto"/>
                                    <w:bottom w:val="none" w:sz="0" w:space="0" w:color="auto"/>
                                    <w:right w:val="none" w:sz="0" w:space="0" w:color="auto"/>
                                  </w:divBdr>
                                  <w:divsChild>
                                    <w:div w:id="1187600954">
                                      <w:marLeft w:val="0"/>
                                      <w:marRight w:val="450"/>
                                      <w:marTop w:val="0"/>
                                      <w:marBottom w:val="0"/>
                                      <w:divBdr>
                                        <w:top w:val="none" w:sz="0" w:space="0" w:color="auto"/>
                                        <w:left w:val="none" w:sz="0" w:space="0" w:color="auto"/>
                                        <w:bottom w:val="none" w:sz="0" w:space="0" w:color="auto"/>
                                        <w:right w:val="none" w:sz="0" w:space="0" w:color="auto"/>
                                      </w:divBdr>
                                    </w:div>
                                    <w:div w:id="360134727">
                                      <w:marLeft w:val="0"/>
                                      <w:marRight w:val="0"/>
                                      <w:marTop w:val="0"/>
                                      <w:marBottom w:val="0"/>
                                      <w:divBdr>
                                        <w:top w:val="none" w:sz="0" w:space="0" w:color="auto"/>
                                        <w:left w:val="none" w:sz="0" w:space="0" w:color="auto"/>
                                        <w:bottom w:val="none" w:sz="0" w:space="0" w:color="auto"/>
                                        <w:right w:val="none" w:sz="0" w:space="0" w:color="auto"/>
                                      </w:divBdr>
                                    </w:div>
                                  </w:divsChild>
                                </w:div>
                                <w:div w:id="1407337904">
                                  <w:marLeft w:val="0"/>
                                  <w:marRight w:val="0"/>
                                  <w:marTop w:val="0"/>
                                  <w:marBottom w:val="0"/>
                                  <w:divBdr>
                                    <w:top w:val="none" w:sz="0" w:space="0" w:color="auto"/>
                                    <w:left w:val="none" w:sz="0" w:space="0" w:color="auto"/>
                                    <w:bottom w:val="none" w:sz="0" w:space="0" w:color="auto"/>
                                    <w:right w:val="none" w:sz="0" w:space="0" w:color="auto"/>
                                  </w:divBdr>
                                  <w:divsChild>
                                    <w:div w:id="1075324625">
                                      <w:marLeft w:val="0"/>
                                      <w:marRight w:val="450"/>
                                      <w:marTop w:val="0"/>
                                      <w:marBottom w:val="0"/>
                                      <w:divBdr>
                                        <w:top w:val="none" w:sz="0" w:space="0" w:color="auto"/>
                                        <w:left w:val="none" w:sz="0" w:space="0" w:color="auto"/>
                                        <w:bottom w:val="none" w:sz="0" w:space="0" w:color="auto"/>
                                        <w:right w:val="none" w:sz="0" w:space="0" w:color="auto"/>
                                      </w:divBdr>
                                    </w:div>
                                    <w:div w:id="1831024496">
                                      <w:marLeft w:val="0"/>
                                      <w:marRight w:val="0"/>
                                      <w:marTop w:val="0"/>
                                      <w:marBottom w:val="0"/>
                                      <w:divBdr>
                                        <w:top w:val="none" w:sz="0" w:space="0" w:color="auto"/>
                                        <w:left w:val="none" w:sz="0" w:space="0" w:color="auto"/>
                                        <w:bottom w:val="none" w:sz="0" w:space="0" w:color="auto"/>
                                        <w:right w:val="none" w:sz="0" w:space="0" w:color="auto"/>
                                      </w:divBdr>
                                    </w:div>
                                  </w:divsChild>
                                </w:div>
                                <w:div w:id="1502308574">
                                  <w:marLeft w:val="0"/>
                                  <w:marRight w:val="0"/>
                                  <w:marTop w:val="0"/>
                                  <w:marBottom w:val="0"/>
                                  <w:divBdr>
                                    <w:top w:val="none" w:sz="0" w:space="0" w:color="auto"/>
                                    <w:left w:val="none" w:sz="0" w:space="0" w:color="auto"/>
                                    <w:bottom w:val="none" w:sz="0" w:space="0" w:color="auto"/>
                                    <w:right w:val="none" w:sz="0" w:space="0" w:color="auto"/>
                                  </w:divBdr>
                                  <w:divsChild>
                                    <w:div w:id="1424915828">
                                      <w:marLeft w:val="0"/>
                                      <w:marRight w:val="450"/>
                                      <w:marTop w:val="0"/>
                                      <w:marBottom w:val="0"/>
                                      <w:divBdr>
                                        <w:top w:val="none" w:sz="0" w:space="0" w:color="auto"/>
                                        <w:left w:val="none" w:sz="0" w:space="0" w:color="auto"/>
                                        <w:bottom w:val="none" w:sz="0" w:space="0" w:color="auto"/>
                                        <w:right w:val="none" w:sz="0" w:space="0" w:color="auto"/>
                                      </w:divBdr>
                                    </w:div>
                                    <w:div w:id="13852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1028">
                              <w:marLeft w:val="0"/>
                              <w:marRight w:val="0"/>
                              <w:marTop w:val="0"/>
                              <w:marBottom w:val="0"/>
                              <w:divBdr>
                                <w:top w:val="none" w:sz="0" w:space="0" w:color="auto"/>
                                <w:left w:val="none" w:sz="0" w:space="0" w:color="auto"/>
                                <w:bottom w:val="none" w:sz="0" w:space="0" w:color="auto"/>
                                <w:right w:val="none" w:sz="0" w:space="0" w:color="auto"/>
                              </w:divBdr>
                              <w:divsChild>
                                <w:div w:id="89590808">
                                  <w:marLeft w:val="0"/>
                                  <w:marRight w:val="0"/>
                                  <w:marTop w:val="0"/>
                                  <w:marBottom w:val="0"/>
                                  <w:divBdr>
                                    <w:top w:val="none" w:sz="0" w:space="0" w:color="auto"/>
                                    <w:left w:val="none" w:sz="0" w:space="0" w:color="auto"/>
                                    <w:bottom w:val="none" w:sz="0" w:space="0" w:color="auto"/>
                                    <w:right w:val="none" w:sz="0" w:space="0" w:color="auto"/>
                                  </w:divBdr>
                                  <w:divsChild>
                                    <w:div w:id="686447260">
                                      <w:marLeft w:val="0"/>
                                      <w:marRight w:val="0"/>
                                      <w:marTop w:val="0"/>
                                      <w:marBottom w:val="180"/>
                                      <w:divBdr>
                                        <w:top w:val="none" w:sz="0" w:space="0" w:color="auto"/>
                                        <w:left w:val="none" w:sz="0" w:space="0" w:color="auto"/>
                                        <w:bottom w:val="none" w:sz="0" w:space="0" w:color="auto"/>
                                        <w:right w:val="none" w:sz="0" w:space="0" w:color="auto"/>
                                      </w:divBdr>
                                      <w:divsChild>
                                        <w:div w:id="103503202">
                                          <w:marLeft w:val="0"/>
                                          <w:marRight w:val="0"/>
                                          <w:marTop w:val="0"/>
                                          <w:marBottom w:val="0"/>
                                          <w:divBdr>
                                            <w:top w:val="none" w:sz="0" w:space="0" w:color="auto"/>
                                            <w:left w:val="none" w:sz="0" w:space="0" w:color="auto"/>
                                            <w:bottom w:val="none" w:sz="0" w:space="0" w:color="auto"/>
                                            <w:right w:val="none" w:sz="0" w:space="0" w:color="auto"/>
                                          </w:divBdr>
                                        </w:div>
                                      </w:divsChild>
                                    </w:div>
                                    <w:div w:id="470368083">
                                      <w:marLeft w:val="0"/>
                                      <w:marRight w:val="0"/>
                                      <w:marTop w:val="0"/>
                                      <w:marBottom w:val="180"/>
                                      <w:divBdr>
                                        <w:top w:val="none" w:sz="0" w:space="0" w:color="auto"/>
                                        <w:left w:val="none" w:sz="0" w:space="0" w:color="auto"/>
                                        <w:bottom w:val="none" w:sz="0" w:space="0" w:color="auto"/>
                                        <w:right w:val="none" w:sz="0" w:space="0" w:color="auto"/>
                                      </w:divBdr>
                                      <w:divsChild>
                                        <w:div w:id="1121729174">
                                          <w:marLeft w:val="0"/>
                                          <w:marRight w:val="0"/>
                                          <w:marTop w:val="0"/>
                                          <w:marBottom w:val="0"/>
                                          <w:divBdr>
                                            <w:top w:val="none" w:sz="0" w:space="0" w:color="auto"/>
                                            <w:left w:val="none" w:sz="0" w:space="0" w:color="auto"/>
                                            <w:bottom w:val="none" w:sz="0" w:space="0" w:color="auto"/>
                                            <w:right w:val="none" w:sz="0" w:space="0" w:color="auto"/>
                                          </w:divBdr>
                                        </w:div>
                                      </w:divsChild>
                                    </w:div>
                                    <w:div w:id="2061853670">
                                      <w:marLeft w:val="0"/>
                                      <w:marRight w:val="0"/>
                                      <w:marTop w:val="0"/>
                                      <w:marBottom w:val="0"/>
                                      <w:divBdr>
                                        <w:top w:val="none" w:sz="0" w:space="0" w:color="auto"/>
                                        <w:left w:val="none" w:sz="0" w:space="0" w:color="auto"/>
                                        <w:bottom w:val="none" w:sz="0" w:space="0" w:color="auto"/>
                                        <w:right w:val="none" w:sz="0" w:space="0" w:color="auto"/>
                                      </w:divBdr>
                                      <w:divsChild>
                                        <w:div w:id="20097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089174">
          <w:marLeft w:val="0"/>
          <w:marRight w:val="0"/>
          <w:marTop w:val="0"/>
          <w:marBottom w:val="0"/>
          <w:divBdr>
            <w:top w:val="none" w:sz="0" w:space="0" w:color="auto"/>
            <w:left w:val="none" w:sz="0" w:space="0" w:color="auto"/>
            <w:bottom w:val="none" w:sz="0" w:space="0" w:color="auto"/>
            <w:right w:val="none" w:sz="0" w:space="0" w:color="auto"/>
          </w:divBdr>
        </w:div>
      </w:divsChild>
    </w:div>
    <w:div w:id="1895004819">
      <w:bodyDiv w:val="1"/>
      <w:marLeft w:val="0"/>
      <w:marRight w:val="0"/>
      <w:marTop w:val="0"/>
      <w:marBottom w:val="0"/>
      <w:divBdr>
        <w:top w:val="none" w:sz="0" w:space="0" w:color="auto"/>
        <w:left w:val="none" w:sz="0" w:space="0" w:color="auto"/>
        <w:bottom w:val="none" w:sz="0" w:space="0" w:color="auto"/>
        <w:right w:val="none" w:sz="0" w:space="0" w:color="auto"/>
      </w:divBdr>
      <w:divsChild>
        <w:div w:id="1973708675">
          <w:marLeft w:val="0"/>
          <w:marRight w:val="0"/>
          <w:marTop w:val="0"/>
          <w:marBottom w:val="0"/>
          <w:divBdr>
            <w:top w:val="none" w:sz="0" w:space="0" w:color="auto"/>
            <w:left w:val="none" w:sz="0" w:space="0" w:color="auto"/>
            <w:bottom w:val="none" w:sz="0" w:space="0" w:color="auto"/>
            <w:right w:val="none" w:sz="0" w:space="0" w:color="auto"/>
          </w:divBdr>
          <w:divsChild>
            <w:div w:id="867260335">
              <w:marLeft w:val="0"/>
              <w:marRight w:val="0"/>
              <w:marTop w:val="1800"/>
              <w:marBottom w:val="0"/>
              <w:divBdr>
                <w:top w:val="none" w:sz="0" w:space="0" w:color="auto"/>
                <w:left w:val="none" w:sz="0" w:space="0" w:color="auto"/>
                <w:bottom w:val="none" w:sz="0" w:space="0" w:color="auto"/>
                <w:right w:val="none" w:sz="0" w:space="0" w:color="auto"/>
              </w:divBdr>
              <w:divsChild>
                <w:div w:id="1768426601">
                  <w:marLeft w:val="0"/>
                  <w:marRight w:val="0"/>
                  <w:marTop w:val="0"/>
                  <w:marBottom w:val="0"/>
                  <w:divBdr>
                    <w:top w:val="none" w:sz="0" w:space="0" w:color="auto"/>
                    <w:left w:val="none" w:sz="0" w:space="0" w:color="auto"/>
                    <w:bottom w:val="none" w:sz="0" w:space="0" w:color="auto"/>
                    <w:right w:val="none" w:sz="0" w:space="0" w:color="auto"/>
                  </w:divBdr>
                  <w:divsChild>
                    <w:div w:id="1292442784">
                      <w:marLeft w:val="0"/>
                      <w:marRight w:val="0"/>
                      <w:marTop w:val="0"/>
                      <w:marBottom w:val="0"/>
                      <w:divBdr>
                        <w:top w:val="none" w:sz="0" w:space="0" w:color="auto"/>
                        <w:left w:val="none" w:sz="0" w:space="0" w:color="auto"/>
                        <w:bottom w:val="none" w:sz="0" w:space="0" w:color="auto"/>
                        <w:right w:val="none" w:sz="0" w:space="0" w:color="auto"/>
                      </w:divBdr>
                      <w:divsChild>
                        <w:div w:id="1230918210">
                          <w:marLeft w:val="0"/>
                          <w:marRight w:val="0"/>
                          <w:marTop w:val="0"/>
                          <w:marBottom w:val="0"/>
                          <w:divBdr>
                            <w:top w:val="none" w:sz="0" w:space="0" w:color="auto"/>
                            <w:left w:val="none" w:sz="0" w:space="0" w:color="auto"/>
                            <w:bottom w:val="none" w:sz="0" w:space="0" w:color="auto"/>
                            <w:right w:val="none" w:sz="0" w:space="0" w:color="auto"/>
                          </w:divBdr>
                          <w:divsChild>
                            <w:div w:id="2036274830">
                              <w:marLeft w:val="0"/>
                              <w:marRight w:val="0"/>
                              <w:marTop w:val="0"/>
                              <w:marBottom w:val="0"/>
                              <w:divBdr>
                                <w:top w:val="none" w:sz="0" w:space="0" w:color="auto"/>
                                <w:left w:val="none" w:sz="0" w:space="0" w:color="auto"/>
                                <w:bottom w:val="none" w:sz="0" w:space="0" w:color="auto"/>
                                <w:right w:val="none" w:sz="0" w:space="0" w:color="auto"/>
                              </w:divBdr>
                              <w:divsChild>
                                <w:div w:id="1123498204">
                                  <w:marLeft w:val="0"/>
                                  <w:marRight w:val="0"/>
                                  <w:marTop w:val="0"/>
                                  <w:marBottom w:val="0"/>
                                  <w:divBdr>
                                    <w:top w:val="none" w:sz="0" w:space="0" w:color="auto"/>
                                    <w:left w:val="none" w:sz="0" w:space="0" w:color="auto"/>
                                    <w:bottom w:val="none" w:sz="0" w:space="0" w:color="auto"/>
                                    <w:right w:val="none" w:sz="0" w:space="0" w:color="auto"/>
                                  </w:divBdr>
                                </w:div>
                                <w:div w:id="2050182450">
                                  <w:marLeft w:val="0"/>
                                  <w:marRight w:val="0"/>
                                  <w:marTop w:val="0"/>
                                  <w:marBottom w:val="0"/>
                                  <w:divBdr>
                                    <w:top w:val="none" w:sz="0" w:space="0" w:color="auto"/>
                                    <w:left w:val="none" w:sz="0" w:space="0" w:color="auto"/>
                                    <w:bottom w:val="none" w:sz="0" w:space="0" w:color="auto"/>
                                    <w:right w:val="none" w:sz="0" w:space="0" w:color="auto"/>
                                  </w:divBdr>
                                </w:div>
                                <w:div w:id="386609007">
                                  <w:marLeft w:val="0"/>
                                  <w:marRight w:val="0"/>
                                  <w:marTop w:val="0"/>
                                  <w:marBottom w:val="0"/>
                                  <w:divBdr>
                                    <w:top w:val="none" w:sz="0" w:space="0" w:color="auto"/>
                                    <w:left w:val="none" w:sz="0" w:space="0" w:color="auto"/>
                                    <w:bottom w:val="none" w:sz="0" w:space="0" w:color="auto"/>
                                    <w:right w:val="none" w:sz="0" w:space="0" w:color="auto"/>
                                  </w:divBdr>
                                </w:div>
                                <w:div w:id="14516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5356">
                      <w:marLeft w:val="0"/>
                      <w:marRight w:val="0"/>
                      <w:marTop w:val="0"/>
                      <w:marBottom w:val="0"/>
                      <w:divBdr>
                        <w:top w:val="none" w:sz="0" w:space="0" w:color="auto"/>
                        <w:left w:val="none" w:sz="0" w:space="0" w:color="auto"/>
                        <w:bottom w:val="none" w:sz="0" w:space="0" w:color="auto"/>
                        <w:right w:val="none" w:sz="0" w:space="0" w:color="auto"/>
                      </w:divBdr>
                      <w:divsChild>
                        <w:div w:id="1034578466">
                          <w:marLeft w:val="0"/>
                          <w:marRight w:val="0"/>
                          <w:marTop w:val="0"/>
                          <w:marBottom w:val="0"/>
                          <w:divBdr>
                            <w:top w:val="none" w:sz="0" w:space="0" w:color="auto"/>
                            <w:left w:val="none" w:sz="0" w:space="0" w:color="auto"/>
                            <w:bottom w:val="none" w:sz="0" w:space="0" w:color="auto"/>
                            <w:right w:val="none" w:sz="0" w:space="0" w:color="auto"/>
                          </w:divBdr>
                          <w:divsChild>
                            <w:div w:id="2125952304">
                              <w:marLeft w:val="0"/>
                              <w:marRight w:val="0"/>
                              <w:marTop w:val="0"/>
                              <w:marBottom w:val="0"/>
                              <w:divBdr>
                                <w:top w:val="none" w:sz="0" w:space="0" w:color="auto"/>
                                <w:left w:val="none" w:sz="0" w:space="0" w:color="auto"/>
                                <w:bottom w:val="none" w:sz="0" w:space="0" w:color="auto"/>
                                <w:right w:val="none" w:sz="0" w:space="0" w:color="auto"/>
                              </w:divBdr>
                              <w:divsChild>
                                <w:div w:id="1966151579">
                                  <w:marLeft w:val="0"/>
                                  <w:marRight w:val="0"/>
                                  <w:marTop w:val="0"/>
                                  <w:marBottom w:val="0"/>
                                  <w:divBdr>
                                    <w:top w:val="none" w:sz="0" w:space="0" w:color="auto"/>
                                    <w:left w:val="none" w:sz="0" w:space="0" w:color="auto"/>
                                    <w:bottom w:val="none" w:sz="0" w:space="0" w:color="auto"/>
                                    <w:right w:val="none" w:sz="0" w:space="0" w:color="auto"/>
                                  </w:divBdr>
                                  <w:divsChild>
                                    <w:div w:id="1350641754">
                                      <w:marLeft w:val="0"/>
                                      <w:marRight w:val="450"/>
                                      <w:marTop w:val="0"/>
                                      <w:marBottom w:val="0"/>
                                      <w:divBdr>
                                        <w:top w:val="none" w:sz="0" w:space="0" w:color="auto"/>
                                        <w:left w:val="none" w:sz="0" w:space="0" w:color="auto"/>
                                        <w:bottom w:val="none" w:sz="0" w:space="0" w:color="auto"/>
                                        <w:right w:val="none" w:sz="0" w:space="0" w:color="auto"/>
                                      </w:divBdr>
                                    </w:div>
                                    <w:div w:id="1412432289">
                                      <w:marLeft w:val="0"/>
                                      <w:marRight w:val="0"/>
                                      <w:marTop w:val="0"/>
                                      <w:marBottom w:val="0"/>
                                      <w:divBdr>
                                        <w:top w:val="none" w:sz="0" w:space="0" w:color="auto"/>
                                        <w:left w:val="none" w:sz="0" w:space="0" w:color="auto"/>
                                        <w:bottom w:val="none" w:sz="0" w:space="0" w:color="auto"/>
                                        <w:right w:val="none" w:sz="0" w:space="0" w:color="auto"/>
                                      </w:divBdr>
                                    </w:div>
                                  </w:divsChild>
                                </w:div>
                                <w:div w:id="361250946">
                                  <w:marLeft w:val="0"/>
                                  <w:marRight w:val="0"/>
                                  <w:marTop w:val="0"/>
                                  <w:marBottom w:val="0"/>
                                  <w:divBdr>
                                    <w:top w:val="none" w:sz="0" w:space="0" w:color="auto"/>
                                    <w:left w:val="none" w:sz="0" w:space="0" w:color="auto"/>
                                    <w:bottom w:val="none" w:sz="0" w:space="0" w:color="auto"/>
                                    <w:right w:val="none" w:sz="0" w:space="0" w:color="auto"/>
                                  </w:divBdr>
                                  <w:divsChild>
                                    <w:div w:id="825900466">
                                      <w:marLeft w:val="0"/>
                                      <w:marRight w:val="450"/>
                                      <w:marTop w:val="0"/>
                                      <w:marBottom w:val="0"/>
                                      <w:divBdr>
                                        <w:top w:val="none" w:sz="0" w:space="0" w:color="auto"/>
                                        <w:left w:val="none" w:sz="0" w:space="0" w:color="auto"/>
                                        <w:bottom w:val="none" w:sz="0" w:space="0" w:color="auto"/>
                                        <w:right w:val="none" w:sz="0" w:space="0" w:color="auto"/>
                                      </w:divBdr>
                                    </w:div>
                                    <w:div w:id="1929458228">
                                      <w:marLeft w:val="0"/>
                                      <w:marRight w:val="0"/>
                                      <w:marTop w:val="0"/>
                                      <w:marBottom w:val="0"/>
                                      <w:divBdr>
                                        <w:top w:val="none" w:sz="0" w:space="0" w:color="auto"/>
                                        <w:left w:val="none" w:sz="0" w:space="0" w:color="auto"/>
                                        <w:bottom w:val="none" w:sz="0" w:space="0" w:color="auto"/>
                                        <w:right w:val="none" w:sz="0" w:space="0" w:color="auto"/>
                                      </w:divBdr>
                                    </w:div>
                                  </w:divsChild>
                                </w:div>
                                <w:div w:id="1707831190">
                                  <w:marLeft w:val="0"/>
                                  <w:marRight w:val="0"/>
                                  <w:marTop w:val="0"/>
                                  <w:marBottom w:val="0"/>
                                  <w:divBdr>
                                    <w:top w:val="none" w:sz="0" w:space="0" w:color="auto"/>
                                    <w:left w:val="none" w:sz="0" w:space="0" w:color="auto"/>
                                    <w:bottom w:val="none" w:sz="0" w:space="0" w:color="auto"/>
                                    <w:right w:val="none" w:sz="0" w:space="0" w:color="auto"/>
                                  </w:divBdr>
                                  <w:divsChild>
                                    <w:div w:id="473913079">
                                      <w:marLeft w:val="0"/>
                                      <w:marRight w:val="450"/>
                                      <w:marTop w:val="0"/>
                                      <w:marBottom w:val="0"/>
                                      <w:divBdr>
                                        <w:top w:val="none" w:sz="0" w:space="0" w:color="auto"/>
                                        <w:left w:val="none" w:sz="0" w:space="0" w:color="auto"/>
                                        <w:bottom w:val="none" w:sz="0" w:space="0" w:color="auto"/>
                                        <w:right w:val="none" w:sz="0" w:space="0" w:color="auto"/>
                                      </w:divBdr>
                                    </w:div>
                                    <w:div w:id="154152519">
                                      <w:marLeft w:val="0"/>
                                      <w:marRight w:val="0"/>
                                      <w:marTop w:val="0"/>
                                      <w:marBottom w:val="0"/>
                                      <w:divBdr>
                                        <w:top w:val="none" w:sz="0" w:space="0" w:color="auto"/>
                                        <w:left w:val="none" w:sz="0" w:space="0" w:color="auto"/>
                                        <w:bottom w:val="none" w:sz="0" w:space="0" w:color="auto"/>
                                        <w:right w:val="none" w:sz="0" w:space="0" w:color="auto"/>
                                      </w:divBdr>
                                    </w:div>
                                  </w:divsChild>
                                </w:div>
                                <w:div w:id="1833401893">
                                  <w:marLeft w:val="0"/>
                                  <w:marRight w:val="0"/>
                                  <w:marTop w:val="0"/>
                                  <w:marBottom w:val="0"/>
                                  <w:divBdr>
                                    <w:top w:val="none" w:sz="0" w:space="0" w:color="auto"/>
                                    <w:left w:val="none" w:sz="0" w:space="0" w:color="auto"/>
                                    <w:bottom w:val="none" w:sz="0" w:space="0" w:color="auto"/>
                                    <w:right w:val="none" w:sz="0" w:space="0" w:color="auto"/>
                                  </w:divBdr>
                                  <w:divsChild>
                                    <w:div w:id="1840578994">
                                      <w:marLeft w:val="0"/>
                                      <w:marRight w:val="450"/>
                                      <w:marTop w:val="0"/>
                                      <w:marBottom w:val="0"/>
                                      <w:divBdr>
                                        <w:top w:val="none" w:sz="0" w:space="0" w:color="auto"/>
                                        <w:left w:val="none" w:sz="0" w:space="0" w:color="auto"/>
                                        <w:bottom w:val="none" w:sz="0" w:space="0" w:color="auto"/>
                                        <w:right w:val="none" w:sz="0" w:space="0" w:color="auto"/>
                                      </w:divBdr>
                                    </w:div>
                                    <w:div w:id="3411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6872">
                              <w:marLeft w:val="0"/>
                              <w:marRight w:val="0"/>
                              <w:marTop w:val="0"/>
                              <w:marBottom w:val="0"/>
                              <w:divBdr>
                                <w:top w:val="none" w:sz="0" w:space="0" w:color="auto"/>
                                <w:left w:val="none" w:sz="0" w:space="0" w:color="auto"/>
                                <w:bottom w:val="none" w:sz="0" w:space="0" w:color="auto"/>
                                <w:right w:val="none" w:sz="0" w:space="0" w:color="auto"/>
                              </w:divBdr>
                              <w:divsChild>
                                <w:div w:id="2017688874">
                                  <w:marLeft w:val="0"/>
                                  <w:marRight w:val="0"/>
                                  <w:marTop w:val="0"/>
                                  <w:marBottom w:val="0"/>
                                  <w:divBdr>
                                    <w:top w:val="none" w:sz="0" w:space="0" w:color="auto"/>
                                    <w:left w:val="none" w:sz="0" w:space="0" w:color="auto"/>
                                    <w:bottom w:val="none" w:sz="0" w:space="0" w:color="auto"/>
                                    <w:right w:val="none" w:sz="0" w:space="0" w:color="auto"/>
                                  </w:divBdr>
                                  <w:divsChild>
                                    <w:div w:id="1010454457">
                                      <w:marLeft w:val="0"/>
                                      <w:marRight w:val="0"/>
                                      <w:marTop w:val="0"/>
                                      <w:marBottom w:val="180"/>
                                      <w:divBdr>
                                        <w:top w:val="none" w:sz="0" w:space="0" w:color="auto"/>
                                        <w:left w:val="none" w:sz="0" w:space="0" w:color="auto"/>
                                        <w:bottom w:val="none" w:sz="0" w:space="0" w:color="auto"/>
                                        <w:right w:val="none" w:sz="0" w:space="0" w:color="auto"/>
                                      </w:divBdr>
                                      <w:divsChild>
                                        <w:div w:id="1821801989">
                                          <w:marLeft w:val="0"/>
                                          <w:marRight w:val="0"/>
                                          <w:marTop w:val="0"/>
                                          <w:marBottom w:val="0"/>
                                          <w:divBdr>
                                            <w:top w:val="none" w:sz="0" w:space="0" w:color="auto"/>
                                            <w:left w:val="none" w:sz="0" w:space="0" w:color="auto"/>
                                            <w:bottom w:val="none" w:sz="0" w:space="0" w:color="auto"/>
                                            <w:right w:val="none" w:sz="0" w:space="0" w:color="auto"/>
                                          </w:divBdr>
                                        </w:div>
                                      </w:divsChild>
                                    </w:div>
                                    <w:div w:id="1962493280">
                                      <w:marLeft w:val="0"/>
                                      <w:marRight w:val="0"/>
                                      <w:marTop w:val="0"/>
                                      <w:marBottom w:val="180"/>
                                      <w:divBdr>
                                        <w:top w:val="none" w:sz="0" w:space="0" w:color="auto"/>
                                        <w:left w:val="none" w:sz="0" w:space="0" w:color="auto"/>
                                        <w:bottom w:val="none" w:sz="0" w:space="0" w:color="auto"/>
                                        <w:right w:val="none" w:sz="0" w:space="0" w:color="auto"/>
                                      </w:divBdr>
                                      <w:divsChild>
                                        <w:div w:id="115635778">
                                          <w:marLeft w:val="0"/>
                                          <w:marRight w:val="0"/>
                                          <w:marTop w:val="0"/>
                                          <w:marBottom w:val="0"/>
                                          <w:divBdr>
                                            <w:top w:val="none" w:sz="0" w:space="0" w:color="auto"/>
                                            <w:left w:val="none" w:sz="0" w:space="0" w:color="auto"/>
                                            <w:bottom w:val="none" w:sz="0" w:space="0" w:color="auto"/>
                                            <w:right w:val="none" w:sz="0" w:space="0" w:color="auto"/>
                                          </w:divBdr>
                                        </w:div>
                                      </w:divsChild>
                                    </w:div>
                                    <w:div w:id="1851875361">
                                      <w:marLeft w:val="0"/>
                                      <w:marRight w:val="0"/>
                                      <w:marTop w:val="0"/>
                                      <w:marBottom w:val="0"/>
                                      <w:divBdr>
                                        <w:top w:val="none" w:sz="0" w:space="0" w:color="auto"/>
                                        <w:left w:val="none" w:sz="0" w:space="0" w:color="auto"/>
                                        <w:bottom w:val="none" w:sz="0" w:space="0" w:color="auto"/>
                                        <w:right w:val="none" w:sz="0" w:space="0" w:color="auto"/>
                                      </w:divBdr>
                                      <w:divsChild>
                                        <w:div w:id="5483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622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reatresultsteambuilding.net/atlanta-team-buildin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reatresultsteambuilding.net/corporate-team-building-events/" TargetMode="External"/><Relationship Id="rId12" Type="http://schemas.openxmlformats.org/officeDocument/2006/relationships/hyperlink" Target="https://greatresultsteambuilding.net/team-building-speaker/" TargetMode="External"/><Relationship Id="rId17" Type="http://schemas.openxmlformats.org/officeDocument/2006/relationships/hyperlink" Target="https://greatresultsteambuilding.net/stay-coachable/" TargetMode="External"/><Relationship Id="rId2" Type="http://schemas.openxmlformats.org/officeDocument/2006/relationships/settings" Target="settings.xml"/><Relationship Id="rId16" Type="http://schemas.openxmlformats.org/officeDocument/2006/relationships/hyperlink" Target="http://www.winningteammate.com/" TargetMode="External"/><Relationship Id="rId1" Type="http://schemas.openxmlformats.org/officeDocument/2006/relationships/styles" Target="styles.xml"/><Relationship Id="rId6" Type="http://schemas.openxmlformats.org/officeDocument/2006/relationships/hyperlink" Target="https://greatresultsteambuilding.net/an-unexpectedly-fun-effective-way-to-check-in-and-stay-connected-with-your-virtual-team/" TargetMode="External"/><Relationship Id="rId11" Type="http://schemas.openxmlformats.org/officeDocument/2006/relationships/image" Target="media/image4.png"/><Relationship Id="rId5" Type="http://schemas.openxmlformats.org/officeDocument/2006/relationships/hyperlink" Target="https://greatresultsteambuilding.net/a-team-meeting-agenda-template-that-doesnt-suck/" TargetMode="External"/><Relationship Id="rId15" Type="http://schemas.openxmlformats.org/officeDocument/2006/relationships/hyperlink" Target="http://greatresultsteambuilding.net/rapid-teamwork-2/" TargetMode="External"/><Relationship Id="rId10" Type="http://schemas.openxmlformats.org/officeDocument/2006/relationships/hyperlink" Target="https://greatresultsteambuilding.net/corporate-team-building-events/"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greatresultsteambuilding.net/atlanta-team-buil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2024-10-26T11:09:00Z</dcterms:created>
  <dcterms:modified xsi:type="dcterms:W3CDTF">2024-10-26T11:09:00Z</dcterms:modified>
</cp:coreProperties>
</file>